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4F" w:rsidRPr="003E4718" w:rsidRDefault="00E00C66" w:rsidP="003E4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SUMMER 2013 </w:t>
      </w:r>
      <w:r w:rsidR="006B7F0D" w:rsidRPr="003E4718">
        <w:rPr>
          <w:b/>
          <w:sz w:val="36"/>
          <w:szCs w:val="36"/>
        </w:rPr>
        <w:t xml:space="preserve">MATH </w:t>
      </w:r>
      <w:r w:rsidR="006B7F0D" w:rsidRPr="00E00C66">
        <w:rPr>
          <w:b/>
          <w:color w:val="FF0000"/>
          <w:sz w:val="36"/>
          <w:szCs w:val="36"/>
        </w:rPr>
        <w:t>MASTERS</w:t>
      </w:r>
      <w:r w:rsidR="003E4718" w:rsidRPr="003E4718">
        <w:rPr>
          <w:b/>
          <w:sz w:val="36"/>
          <w:szCs w:val="36"/>
        </w:rPr>
        <w:t xml:space="preserve"> RESULTS</w:t>
      </w:r>
    </w:p>
    <w:p w:rsidR="006B7F0D" w:rsidRDefault="006B7F0D"/>
    <w:p w:rsidR="006B7F0D" w:rsidRDefault="006B7F0D">
      <w:r>
        <w:t>238 students took a pre-test</w:t>
      </w:r>
    </w:p>
    <w:p w:rsidR="006B7F0D" w:rsidRDefault="006B7F0D">
      <w:r>
        <w:t>106 (45%) took a pre and post-test</w:t>
      </w:r>
    </w:p>
    <w:p w:rsidR="006B7F0D" w:rsidRDefault="006B7F0D">
      <w:r>
        <w:t xml:space="preserve">Of the 106 who took both a pre and post-test, 77 (73%) </w:t>
      </w:r>
      <w:r w:rsidR="000A7243">
        <w:t>showed gains and met performance measure</w:t>
      </w:r>
      <w:r w:rsidR="00186DAF">
        <w:t xml:space="preserve"> (growth goal)</w:t>
      </w:r>
      <w:r>
        <w:t>*.</w:t>
      </w:r>
    </w:p>
    <w:p w:rsidR="006B7F0D" w:rsidRDefault="000A7243">
      <w:r>
        <w:t xml:space="preserve">The 73% falls short of the </w:t>
      </w:r>
      <w:r w:rsidR="00186DAF">
        <w:t xml:space="preserve">target </w:t>
      </w:r>
      <w:r>
        <w:t>growth goal of 80%.</w:t>
      </w:r>
    </w:p>
    <w:p w:rsidR="00C73084" w:rsidRDefault="00C73084"/>
    <w:p w:rsidR="003E4718" w:rsidRDefault="003E4718"/>
    <w:p w:rsidR="003E4718" w:rsidRDefault="003E4718"/>
    <w:p w:rsidR="00F80CAF" w:rsidRPr="003E4718" w:rsidRDefault="00E00C66" w:rsidP="003E4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SUMMER 2013 </w:t>
      </w:r>
      <w:r w:rsidR="003E4718" w:rsidRPr="003E4718">
        <w:rPr>
          <w:b/>
          <w:sz w:val="36"/>
          <w:szCs w:val="36"/>
        </w:rPr>
        <w:t>MATH</w:t>
      </w:r>
      <w:r w:rsidR="00F80CAF" w:rsidRPr="003E4718">
        <w:rPr>
          <w:b/>
          <w:sz w:val="36"/>
          <w:szCs w:val="36"/>
        </w:rPr>
        <w:t xml:space="preserve"> </w:t>
      </w:r>
      <w:r w:rsidR="00F80CAF" w:rsidRPr="00E00C66">
        <w:rPr>
          <w:b/>
          <w:color w:val="FF0000"/>
          <w:sz w:val="36"/>
          <w:szCs w:val="36"/>
        </w:rPr>
        <w:t>MATTERS</w:t>
      </w:r>
      <w:r w:rsidR="003E4718" w:rsidRPr="003E4718">
        <w:rPr>
          <w:b/>
          <w:sz w:val="36"/>
          <w:szCs w:val="36"/>
        </w:rPr>
        <w:t xml:space="preserve"> RESULTS</w:t>
      </w:r>
    </w:p>
    <w:p w:rsidR="00F80CAF" w:rsidRDefault="00F80CAF"/>
    <w:p w:rsidR="00F80CAF" w:rsidRDefault="00F80CAF">
      <w:r>
        <w:t>792 took a pre-test.</w:t>
      </w:r>
    </w:p>
    <w:p w:rsidR="00F80CAF" w:rsidRDefault="00F80CAF">
      <w:r>
        <w:t>840 (106%) took a pre-test and a post-test.</w:t>
      </w:r>
    </w:p>
    <w:p w:rsidR="003E4718" w:rsidRDefault="00186DAF">
      <w:r>
        <w:t>Of the 840 who took both a pre- and a post-test, 523 (66%) showed gains and met the expected performance measure (growth goal)*.</w:t>
      </w:r>
    </w:p>
    <w:p w:rsidR="00C73084" w:rsidRDefault="00186DAF">
      <w:r>
        <w:t>The 66% falls short of the target growth goal of 80%.</w:t>
      </w:r>
    </w:p>
    <w:p w:rsidR="00C73084" w:rsidRDefault="00C73084"/>
    <w:p w:rsidR="00C73084" w:rsidRDefault="00C73084"/>
    <w:p w:rsidR="00C73084" w:rsidRDefault="00C73084"/>
    <w:p w:rsidR="00C73084" w:rsidRDefault="00C73084">
      <w:r>
        <w:tab/>
      </w:r>
      <w:r>
        <w:tab/>
        <w:t>______________________________________________</w:t>
      </w:r>
    </w:p>
    <w:p w:rsidR="00C73084" w:rsidRDefault="00C73084"/>
    <w:p w:rsidR="00C73084" w:rsidRDefault="00C73084" w:rsidP="00C73084">
      <w:r w:rsidRPr="00C73084">
        <w:rPr>
          <w:b/>
        </w:rPr>
        <w:t>Important note:</w:t>
      </w:r>
      <w:r>
        <w:t xml:space="preserve">  Not all scores were reported as raw scores.  There are 11 points possible on all tests.  Districts were instructed to report these as raw scores but some reported as a percentage i.e., 8 correct out of 11 was 73%.  Even then, some of the percent scores fall outside of the range of 9% per correct answer.</w:t>
      </w:r>
    </w:p>
    <w:p w:rsidR="00C73084" w:rsidRDefault="00C73084" w:rsidP="00C73084"/>
    <w:p w:rsidR="00C73084" w:rsidRDefault="00C73084">
      <w:r w:rsidRPr="00C73084">
        <w:rPr>
          <w:b/>
        </w:rPr>
        <w:t>*Growth Goal:</w:t>
      </w:r>
      <w:r>
        <w:t xml:space="preserve">  Following the summer program, 80% of the students in grades K-8 with both pre- and post-assessments will increase their scores by 9% from pre-assessment to post-assessment on the Math MAT</w:t>
      </w:r>
      <w:bookmarkStart w:id="0" w:name="_GoBack"/>
      <w:bookmarkEnd w:id="0"/>
      <w:r>
        <w:t>TERS or Math MASTERS assessments.</w:t>
      </w:r>
    </w:p>
    <w:sectPr w:rsidR="00C730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0D"/>
    <w:rsid w:val="000A7243"/>
    <w:rsid w:val="00186DAF"/>
    <w:rsid w:val="003E4718"/>
    <w:rsid w:val="006B7F0D"/>
    <w:rsid w:val="00AC364F"/>
    <w:rsid w:val="00C73084"/>
    <w:rsid w:val="00E00C66"/>
    <w:rsid w:val="00F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AA66599C</Template>
  <TotalTime>67</TotalTime>
  <Pages>1</Pages>
  <Words>194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2</cp:revision>
  <cp:lastPrinted>2014-05-10T20:06:00Z</cp:lastPrinted>
  <dcterms:created xsi:type="dcterms:W3CDTF">2014-04-29T19:38:00Z</dcterms:created>
  <dcterms:modified xsi:type="dcterms:W3CDTF">2014-05-10T20:06:00Z</dcterms:modified>
</cp:coreProperties>
</file>