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56" w:rsidRDefault="00A57156" w:rsidP="00A57156">
      <w:pPr>
        <w:pStyle w:val="Title"/>
      </w:pPr>
      <w:r>
        <w:t>Top Strategies for Supporting Special Needs Students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Peer pairing (putting higher with lower student)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Provide framed outlines for </w:t>
      </w:r>
      <w:proofErr w:type="spellStart"/>
      <w:r>
        <w:rPr>
          <w:sz w:val="48"/>
          <w:szCs w:val="48"/>
        </w:rPr>
        <w:t>notetaking</w:t>
      </w:r>
      <w:proofErr w:type="spellEnd"/>
      <w:r>
        <w:rPr>
          <w:sz w:val="48"/>
          <w:szCs w:val="48"/>
        </w:rPr>
        <w:t xml:space="preserve"> practices (maybe even discourse)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Using graphic organizers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Using hands on materials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 variety of visuals demos to show same idea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Instruction on HOW to take test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Focus on the BIG ideas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Provide scoring rubrics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Visual or picture notes (sketches or diagrams) instead of just words.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Frequent review of vocab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Clear organization of instruction and assessment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Sets of questions (to scaffold assimilation of information)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Varied levels for reading materials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Constant regrouping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Small groups for checking for understanding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Varied means of assessment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Teach how to highlight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Mnemonics</w:t>
      </w:r>
    </w:p>
    <w:p w:rsid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Explicit objectives in instr. And assessment.</w:t>
      </w:r>
    </w:p>
    <w:p w:rsidR="00A57156" w:rsidRPr="00A57156" w:rsidRDefault="00A57156" w:rsidP="00A5715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Teach to diverse learning styles</w:t>
      </w:r>
      <w:bookmarkStart w:id="0" w:name="_GoBack"/>
      <w:bookmarkEnd w:id="0"/>
    </w:p>
    <w:sectPr w:rsidR="00A57156" w:rsidRPr="00A5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A85"/>
    <w:multiLevelType w:val="hybridMultilevel"/>
    <w:tmpl w:val="327A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56"/>
    <w:rsid w:val="00A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Presentation</cp:lastModifiedBy>
  <cp:revision>1</cp:revision>
  <dcterms:created xsi:type="dcterms:W3CDTF">2015-02-04T22:44:00Z</dcterms:created>
  <dcterms:modified xsi:type="dcterms:W3CDTF">2015-02-04T23:08:00Z</dcterms:modified>
</cp:coreProperties>
</file>