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7B" w:rsidRPr="00162F7B" w:rsidRDefault="00162F7B" w:rsidP="00162F7B">
      <w:pPr>
        <w:jc w:val="center"/>
        <w:rPr>
          <w:b/>
          <w:sz w:val="20"/>
          <w:szCs w:val="20"/>
        </w:rPr>
      </w:pPr>
    </w:p>
    <w:p w:rsidR="003E6E8A" w:rsidRPr="00162F7B" w:rsidRDefault="00162F7B" w:rsidP="00162F7B">
      <w:pPr>
        <w:jc w:val="center"/>
        <w:rPr>
          <w:b/>
          <w:sz w:val="32"/>
          <w:szCs w:val="32"/>
        </w:rPr>
      </w:pPr>
      <w:r w:rsidRPr="00162F7B">
        <w:rPr>
          <w:b/>
          <w:sz w:val="32"/>
          <w:szCs w:val="32"/>
        </w:rPr>
        <w:t>Certificated Teacher Summative</w:t>
      </w:r>
    </w:p>
    <w:p w:rsidR="00162F7B" w:rsidRPr="00162F7B" w:rsidRDefault="00162F7B" w:rsidP="00162F7B">
      <w:pPr>
        <w:spacing w:after="120"/>
        <w:jc w:val="center"/>
        <w:rPr>
          <w:b/>
          <w:sz w:val="20"/>
          <w:szCs w:val="20"/>
        </w:rPr>
      </w:pPr>
      <w:r w:rsidRPr="00162F7B">
        <w:rPr>
          <w:b/>
          <w:sz w:val="32"/>
          <w:szCs w:val="32"/>
        </w:rPr>
        <w:t>Observation Form</w:t>
      </w:r>
      <w:r w:rsidR="006A5020">
        <w:rPr>
          <w:b/>
          <w:sz w:val="32"/>
          <w:szCs w:val="32"/>
        </w:rPr>
        <w:t xml:space="preserve"> </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4050"/>
        <w:gridCol w:w="1692"/>
        <w:gridCol w:w="2610"/>
      </w:tblGrid>
      <w:tr w:rsidR="00865DFE" w:rsidRPr="00865DFE" w:rsidTr="009C0068">
        <w:trPr>
          <w:trHeight w:val="413"/>
        </w:trPr>
        <w:tc>
          <w:tcPr>
            <w:tcW w:w="2088" w:type="dxa"/>
            <w:vAlign w:val="bottom"/>
          </w:tcPr>
          <w:p w:rsidR="00865DFE" w:rsidRPr="00865DFE" w:rsidRDefault="006528D3" w:rsidP="00865DFE">
            <w:pPr>
              <w:rPr>
                <w:rFonts w:asciiTheme="minorHAnsi" w:hAnsiTheme="minorHAnsi" w:cs="Arial"/>
                <w:b/>
              </w:rPr>
            </w:pPr>
            <w:r w:rsidRPr="006528D3">
              <w:rPr>
                <w:rFonts w:asciiTheme="minorHAnsi" w:hAnsiTheme="minorHAnsi" w:cs="Arial"/>
                <w:b/>
              </w:rPr>
              <w:t>Teacher</w:t>
            </w:r>
            <w:r w:rsidR="00865DFE" w:rsidRPr="00865DFE">
              <w:rPr>
                <w:rFonts w:asciiTheme="minorHAnsi" w:hAnsiTheme="minorHAnsi" w:cs="Arial"/>
                <w:b/>
              </w:rPr>
              <w:t>:</w:t>
            </w:r>
          </w:p>
        </w:tc>
        <w:tc>
          <w:tcPr>
            <w:tcW w:w="4050" w:type="dxa"/>
            <w:vAlign w:val="bottom"/>
          </w:tcPr>
          <w:p w:rsidR="00865DFE" w:rsidRPr="00865DFE" w:rsidRDefault="00865DFE" w:rsidP="00737E80">
            <w:pPr>
              <w:tabs>
                <w:tab w:val="right" w:pos="3672"/>
              </w:tabs>
              <w:rPr>
                <w:rFonts w:asciiTheme="minorHAnsi" w:hAnsiTheme="minorHAnsi" w:cs="Arial"/>
                <w:u w:val="single"/>
              </w:rPr>
            </w:pPr>
            <w:r w:rsidRPr="00865DFE">
              <w:rPr>
                <w:rFonts w:asciiTheme="minorHAnsi" w:hAnsiTheme="minorHAnsi" w:cs="Arial"/>
                <w:u w:val="single"/>
              </w:rPr>
              <w:tab/>
            </w:r>
          </w:p>
        </w:tc>
        <w:tc>
          <w:tcPr>
            <w:tcW w:w="1692" w:type="dxa"/>
            <w:vAlign w:val="bottom"/>
          </w:tcPr>
          <w:p w:rsidR="00865DFE" w:rsidRPr="00865DFE" w:rsidRDefault="00557158" w:rsidP="00865DFE">
            <w:pPr>
              <w:rPr>
                <w:rFonts w:asciiTheme="minorHAnsi" w:hAnsiTheme="minorHAnsi" w:cs="Arial"/>
                <w:b/>
              </w:rPr>
            </w:pPr>
            <w:r>
              <w:rPr>
                <w:rFonts w:asciiTheme="minorHAnsi" w:hAnsiTheme="minorHAnsi" w:cs="Arial"/>
                <w:b/>
              </w:rPr>
              <w:t>Observation</w:t>
            </w:r>
            <w:r w:rsidR="006528D3">
              <w:rPr>
                <w:rFonts w:asciiTheme="minorHAnsi" w:hAnsiTheme="minorHAnsi" w:cs="Arial"/>
                <w:b/>
              </w:rPr>
              <w:t xml:space="preserve"> Date</w:t>
            </w:r>
            <w:r w:rsidR="00865DFE" w:rsidRPr="00865DFE">
              <w:rPr>
                <w:rFonts w:asciiTheme="minorHAnsi" w:hAnsiTheme="minorHAnsi" w:cs="Arial"/>
                <w:b/>
              </w:rPr>
              <w:t>:</w:t>
            </w:r>
          </w:p>
        </w:tc>
        <w:tc>
          <w:tcPr>
            <w:tcW w:w="2610" w:type="dxa"/>
            <w:vAlign w:val="bottom"/>
          </w:tcPr>
          <w:p w:rsidR="00865DFE" w:rsidRPr="00865DFE" w:rsidRDefault="00865DFE" w:rsidP="00737E80">
            <w:pPr>
              <w:tabs>
                <w:tab w:val="right" w:pos="2340"/>
              </w:tabs>
              <w:rPr>
                <w:rFonts w:asciiTheme="minorHAnsi" w:hAnsiTheme="minorHAnsi" w:cs="Arial"/>
                <w:u w:val="single"/>
              </w:rPr>
            </w:pPr>
            <w:r w:rsidRPr="00865DFE">
              <w:rPr>
                <w:rFonts w:asciiTheme="minorHAnsi" w:hAnsiTheme="minorHAnsi" w:cs="Arial"/>
                <w:u w:val="single"/>
              </w:rPr>
              <w:tab/>
            </w:r>
          </w:p>
        </w:tc>
      </w:tr>
      <w:tr w:rsidR="00865DFE" w:rsidRPr="00865DFE" w:rsidTr="009C0068">
        <w:trPr>
          <w:trHeight w:val="530"/>
        </w:trPr>
        <w:tc>
          <w:tcPr>
            <w:tcW w:w="2088" w:type="dxa"/>
            <w:vAlign w:val="bottom"/>
          </w:tcPr>
          <w:p w:rsidR="00865DFE" w:rsidRPr="00865DFE" w:rsidRDefault="00865DFE" w:rsidP="00865DFE">
            <w:pPr>
              <w:rPr>
                <w:rFonts w:asciiTheme="minorHAnsi" w:hAnsiTheme="minorHAnsi" w:cs="Arial"/>
                <w:b/>
              </w:rPr>
            </w:pPr>
            <w:r w:rsidRPr="00865DFE">
              <w:rPr>
                <w:rFonts w:asciiTheme="minorHAnsi" w:hAnsiTheme="minorHAnsi" w:cs="Arial"/>
                <w:b/>
              </w:rPr>
              <w:t>District/</w:t>
            </w:r>
            <w:r>
              <w:rPr>
                <w:rFonts w:asciiTheme="minorHAnsi" w:hAnsiTheme="minorHAnsi" w:cs="Arial"/>
                <w:b/>
              </w:rPr>
              <w:t>S</w:t>
            </w:r>
            <w:r w:rsidRPr="00865DFE">
              <w:rPr>
                <w:rFonts w:asciiTheme="minorHAnsi" w:hAnsiTheme="minorHAnsi" w:cs="Arial"/>
                <w:b/>
              </w:rPr>
              <w:t>chool:</w:t>
            </w:r>
          </w:p>
        </w:tc>
        <w:tc>
          <w:tcPr>
            <w:tcW w:w="4050" w:type="dxa"/>
            <w:vAlign w:val="bottom"/>
          </w:tcPr>
          <w:p w:rsidR="00865DFE" w:rsidRPr="00865DFE" w:rsidRDefault="00865DFE" w:rsidP="00737E80">
            <w:pPr>
              <w:tabs>
                <w:tab w:val="right" w:pos="3672"/>
              </w:tabs>
              <w:rPr>
                <w:rFonts w:asciiTheme="minorHAnsi" w:hAnsiTheme="minorHAnsi" w:cs="Arial"/>
                <w:u w:val="single"/>
              </w:rPr>
            </w:pPr>
            <w:r w:rsidRPr="00865DFE">
              <w:rPr>
                <w:rFonts w:asciiTheme="minorHAnsi" w:hAnsiTheme="minorHAnsi" w:cs="Arial"/>
                <w:u w:val="single"/>
              </w:rPr>
              <w:tab/>
            </w:r>
          </w:p>
        </w:tc>
        <w:tc>
          <w:tcPr>
            <w:tcW w:w="1692" w:type="dxa"/>
            <w:vAlign w:val="bottom"/>
          </w:tcPr>
          <w:p w:rsidR="00865DFE" w:rsidRPr="00865DFE" w:rsidRDefault="00557158" w:rsidP="00737E80">
            <w:pPr>
              <w:rPr>
                <w:rFonts w:asciiTheme="minorHAnsi" w:hAnsiTheme="minorHAnsi" w:cs="Arial"/>
                <w:b/>
              </w:rPr>
            </w:pPr>
            <w:r>
              <w:rPr>
                <w:rFonts w:asciiTheme="minorHAnsi" w:hAnsiTheme="minorHAnsi" w:cs="Arial"/>
                <w:b/>
              </w:rPr>
              <w:t>Observation Time</w:t>
            </w:r>
            <w:r w:rsidR="00865DFE" w:rsidRPr="00865DFE">
              <w:rPr>
                <w:rFonts w:asciiTheme="minorHAnsi" w:hAnsiTheme="minorHAnsi" w:cs="Arial"/>
                <w:b/>
              </w:rPr>
              <w:t>:</w:t>
            </w:r>
          </w:p>
        </w:tc>
        <w:tc>
          <w:tcPr>
            <w:tcW w:w="2610" w:type="dxa"/>
            <w:vAlign w:val="bottom"/>
          </w:tcPr>
          <w:p w:rsidR="00865DFE" w:rsidRPr="00865DFE" w:rsidRDefault="00865DFE" w:rsidP="00737E80">
            <w:pPr>
              <w:tabs>
                <w:tab w:val="right" w:pos="2340"/>
              </w:tabs>
              <w:rPr>
                <w:rFonts w:asciiTheme="minorHAnsi" w:hAnsiTheme="minorHAnsi" w:cs="Arial"/>
                <w:u w:val="single"/>
              </w:rPr>
            </w:pPr>
            <w:r w:rsidRPr="00865DFE">
              <w:rPr>
                <w:rFonts w:asciiTheme="minorHAnsi" w:hAnsiTheme="minorHAnsi" w:cs="Arial"/>
                <w:u w:val="single"/>
              </w:rPr>
              <w:tab/>
            </w:r>
          </w:p>
        </w:tc>
      </w:tr>
      <w:tr w:rsidR="00865DFE" w:rsidRPr="00865DFE" w:rsidTr="009C0068">
        <w:trPr>
          <w:trHeight w:val="576"/>
        </w:trPr>
        <w:tc>
          <w:tcPr>
            <w:tcW w:w="2088" w:type="dxa"/>
            <w:vAlign w:val="bottom"/>
          </w:tcPr>
          <w:p w:rsidR="00557158" w:rsidRDefault="00865DFE" w:rsidP="00737E80">
            <w:pPr>
              <w:rPr>
                <w:rFonts w:asciiTheme="minorHAnsi" w:hAnsiTheme="minorHAnsi" w:cs="Arial"/>
                <w:b/>
              </w:rPr>
            </w:pPr>
            <w:r w:rsidRPr="00865DFE">
              <w:rPr>
                <w:rFonts w:asciiTheme="minorHAnsi" w:hAnsiTheme="minorHAnsi" w:cs="Arial"/>
                <w:b/>
              </w:rPr>
              <w:t>Evaluator</w:t>
            </w:r>
            <w:r w:rsidR="00557158">
              <w:rPr>
                <w:rFonts w:asciiTheme="minorHAnsi" w:hAnsiTheme="minorHAnsi" w:cs="Arial"/>
                <w:b/>
              </w:rPr>
              <w:t>/</w:t>
            </w:r>
          </w:p>
          <w:p w:rsidR="00865DFE" w:rsidRPr="00865DFE" w:rsidRDefault="00557158" w:rsidP="00737E80">
            <w:pPr>
              <w:rPr>
                <w:rFonts w:asciiTheme="minorHAnsi" w:hAnsiTheme="minorHAnsi" w:cs="Arial"/>
                <w:b/>
              </w:rPr>
            </w:pPr>
            <w:r>
              <w:rPr>
                <w:rFonts w:asciiTheme="minorHAnsi" w:hAnsiTheme="minorHAnsi" w:cs="Arial"/>
                <w:b/>
              </w:rPr>
              <w:t>Observer</w:t>
            </w:r>
            <w:r w:rsidR="00865DFE" w:rsidRPr="00865DFE">
              <w:rPr>
                <w:rFonts w:asciiTheme="minorHAnsi" w:hAnsiTheme="minorHAnsi" w:cs="Arial"/>
                <w:b/>
              </w:rPr>
              <w:t>:</w:t>
            </w:r>
          </w:p>
        </w:tc>
        <w:tc>
          <w:tcPr>
            <w:tcW w:w="8352" w:type="dxa"/>
            <w:gridSpan w:val="3"/>
            <w:vAlign w:val="bottom"/>
          </w:tcPr>
          <w:p w:rsidR="00865DFE" w:rsidRPr="00865DFE" w:rsidRDefault="00865DFE" w:rsidP="00737E80">
            <w:pPr>
              <w:tabs>
                <w:tab w:val="right" w:pos="8082"/>
              </w:tabs>
              <w:rPr>
                <w:rFonts w:asciiTheme="minorHAnsi" w:hAnsiTheme="minorHAnsi" w:cs="Arial"/>
                <w:u w:val="single"/>
              </w:rPr>
            </w:pPr>
            <w:r w:rsidRPr="00865DFE">
              <w:rPr>
                <w:rFonts w:asciiTheme="minorHAnsi" w:hAnsiTheme="minorHAnsi" w:cs="Arial"/>
                <w:u w:val="single"/>
              </w:rPr>
              <w:tab/>
            </w:r>
          </w:p>
        </w:tc>
      </w:tr>
      <w:tr w:rsidR="00AC1D79" w:rsidRPr="00865DFE" w:rsidTr="00AC1D79">
        <w:trPr>
          <w:trHeight w:val="603"/>
        </w:trPr>
        <w:tc>
          <w:tcPr>
            <w:tcW w:w="2088" w:type="dxa"/>
            <w:vAlign w:val="bottom"/>
          </w:tcPr>
          <w:p w:rsidR="00AC1D79" w:rsidRPr="00865DFE" w:rsidRDefault="00AC1D79" w:rsidP="00737E80">
            <w:pPr>
              <w:rPr>
                <w:rFonts w:asciiTheme="minorHAnsi" w:hAnsiTheme="minorHAnsi" w:cs="Arial"/>
                <w:b/>
              </w:rPr>
            </w:pPr>
            <w:r w:rsidRPr="00865DFE">
              <w:rPr>
                <w:rFonts w:asciiTheme="minorHAnsi" w:hAnsiTheme="minorHAnsi" w:cs="Arial"/>
                <w:b/>
              </w:rPr>
              <w:t xml:space="preserve">Instructional </w:t>
            </w:r>
          </w:p>
          <w:p w:rsidR="00AC1D79" w:rsidRPr="00865DFE" w:rsidRDefault="00AC1D79" w:rsidP="00737E80">
            <w:pPr>
              <w:rPr>
                <w:rFonts w:asciiTheme="minorHAnsi" w:hAnsiTheme="minorHAnsi" w:cs="Arial"/>
                <w:b/>
              </w:rPr>
            </w:pPr>
            <w:r w:rsidRPr="00865DFE">
              <w:rPr>
                <w:rFonts w:asciiTheme="minorHAnsi" w:hAnsiTheme="minorHAnsi" w:cs="Arial"/>
                <w:b/>
              </w:rPr>
              <w:t>Framework:</w:t>
            </w:r>
          </w:p>
        </w:tc>
        <w:tc>
          <w:tcPr>
            <w:tcW w:w="4050" w:type="dxa"/>
            <w:vAlign w:val="bottom"/>
          </w:tcPr>
          <w:p w:rsidR="00AC1D79" w:rsidRPr="00865DFE" w:rsidRDefault="00AC1D79" w:rsidP="00AC1D79">
            <w:pPr>
              <w:tabs>
                <w:tab w:val="right" w:pos="8082"/>
              </w:tabs>
              <w:rPr>
                <w:rFonts w:asciiTheme="minorHAnsi" w:hAnsiTheme="minorHAnsi" w:cs="Arial"/>
                <w:u w:val="single"/>
              </w:rPr>
            </w:pPr>
            <w:r>
              <w:rPr>
                <w:rFonts w:asciiTheme="minorHAnsi" w:hAnsiTheme="minorHAnsi" w:cs="Arial"/>
                <w:u w:val="single"/>
              </w:rPr>
              <w:t xml:space="preserve">UW-CEL 5D+    </w:t>
            </w:r>
            <w:r w:rsidRPr="00865DFE">
              <w:rPr>
                <w:rFonts w:asciiTheme="minorHAnsi" w:hAnsiTheme="minorHAnsi" w:cs="Arial"/>
                <w:u w:val="single"/>
              </w:rPr>
              <w:tab/>
            </w:r>
          </w:p>
        </w:tc>
        <w:tc>
          <w:tcPr>
            <w:tcW w:w="4302" w:type="dxa"/>
            <w:gridSpan w:val="2"/>
            <w:vAlign w:val="bottom"/>
          </w:tcPr>
          <w:p w:rsidR="00AC1D79" w:rsidRPr="00AC1D79" w:rsidRDefault="00AC1D79" w:rsidP="00AC1D79">
            <w:pPr>
              <w:tabs>
                <w:tab w:val="right" w:pos="8082"/>
              </w:tabs>
              <w:jc w:val="right"/>
              <w:rPr>
                <w:rFonts w:asciiTheme="minorHAnsi" w:hAnsiTheme="minorHAnsi" w:cs="Arial"/>
              </w:rPr>
            </w:pPr>
            <w:bookmarkStart w:id="0" w:name="_GoBack"/>
            <w:bookmarkEnd w:id="0"/>
            <w:r w:rsidRPr="00AC1D79">
              <w:rPr>
                <w:rFonts w:asciiTheme="minorHAnsi" w:hAnsiTheme="minorHAnsi" w:cs="Arial"/>
                <w:b/>
              </w:rPr>
              <w:t>90-Day Evaluation</w:t>
            </w:r>
            <w:r>
              <w:rPr>
                <w:rFonts w:asciiTheme="minorHAnsi" w:hAnsiTheme="minorHAnsi" w:cs="Arial"/>
              </w:rPr>
              <w:t xml:space="preserve">:  </w:t>
            </w:r>
            <w:r>
              <w:rPr>
                <w:rFonts w:asciiTheme="minorHAnsi" w:hAnsiTheme="minorHAnsi" w:cs="Arial"/>
              </w:rPr>
              <w:fldChar w:fldCharType="begin">
                <w:ffData>
                  <w:name w:val="Check1"/>
                  <w:enabled/>
                  <w:calcOnExit w:val="0"/>
                  <w:checkBox>
                    <w:sizeAuto/>
                    <w:default w:val="0"/>
                  </w:checkBox>
                </w:ffData>
              </w:fldChar>
            </w:r>
            <w:bookmarkStart w:id="1" w:name="Check1"/>
            <w:r>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end"/>
            </w:r>
            <w:bookmarkEnd w:id="1"/>
          </w:p>
        </w:tc>
      </w:tr>
    </w:tbl>
    <w:p w:rsidR="00865DFE" w:rsidRDefault="00865DFE" w:rsidP="00865DFE">
      <w:pPr>
        <w:rPr>
          <w:b/>
          <w:caps/>
        </w:rPr>
      </w:pPr>
    </w:p>
    <w:tbl>
      <w:tblPr>
        <w:tblStyle w:val="TableGrid"/>
        <w:tblW w:w="10548" w:type="dxa"/>
        <w:tblLook w:val="04A0" w:firstRow="1" w:lastRow="0" w:firstColumn="1" w:lastColumn="0" w:noHBand="0" w:noVBand="1"/>
      </w:tblPr>
      <w:tblGrid>
        <w:gridCol w:w="3854"/>
        <w:gridCol w:w="6694"/>
      </w:tblGrid>
      <w:tr w:rsidR="00557158" w:rsidRPr="00940149" w:rsidTr="006754E3">
        <w:tc>
          <w:tcPr>
            <w:tcW w:w="3854" w:type="dxa"/>
            <w:shd w:val="clear" w:color="auto" w:fill="808080" w:themeFill="background1" w:themeFillShade="80"/>
            <w:vAlign w:val="center"/>
          </w:tcPr>
          <w:p w:rsidR="00557158" w:rsidRPr="00940149" w:rsidRDefault="00557158" w:rsidP="00557158">
            <w:pPr>
              <w:spacing w:after="120"/>
              <w:jc w:val="center"/>
              <w:rPr>
                <w:rFonts w:asciiTheme="minorHAnsi" w:hAnsiTheme="minorHAnsi"/>
                <w:b/>
                <w:color w:val="FFFFFF" w:themeColor="background1"/>
                <w:sz w:val="28"/>
                <w:szCs w:val="28"/>
              </w:rPr>
            </w:pPr>
            <w:r w:rsidRPr="00940149">
              <w:rPr>
                <w:rFonts w:asciiTheme="minorHAnsi" w:hAnsiTheme="minorHAnsi"/>
                <w:b/>
                <w:color w:val="FFFFFF" w:themeColor="background1"/>
                <w:sz w:val="28"/>
                <w:szCs w:val="28"/>
              </w:rPr>
              <w:t>Criteria</w:t>
            </w:r>
          </w:p>
        </w:tc>
        <w:tc>
          <w:tcPr>
            <w:tcW w:w="6694" w:type="dxa"/>
            <w:shd w:val="clear" w:color="auto" w:fill="808080" w:themeFill="background1" w:themeFillShade="80"/>
            <w:vAlign w:val="center"/>
          </w:tcPr>
          <w:p w:rsidR="00557158" w:rsidRPr="00940149" w:rsidRDefault="00557158" w:rsidP="00557158">
            <w:pPr>
              <w:spacing w:after="120"/>
              <w:jc w:val="center"/>
              <w:rPr>
                <w:rFonts w:asciiTheme="minorHAnsi" w:hAnsiTheme="minorHAnsi"/>
                <w:b/>
                <w:color w:val="FFFFFF" w:themeColor="background1"/>
                <w:sz w:val="28"/>
                <w:szCs w:val="28"/>
              </w:rPr>
            </w:pPr>
            <w:r w:rsidRPr="00940149">
              <w:rPr>
                <w:rFonts w:asciiTheme="minorHAnsi" w:hAnsiTheme="minorHAnsi"/>
                <w:b/>
                <w:color w:val="FFFFFF" w:themeColor="background1"/>
                <w:sz w:val="28"/>
                <w:szCs w:val="28"/>
              </w:rPr>
              <w:t>Observation</w:t>
            </w:r>
          </w:p>
        </w:tc>
      </w:tr>
      <w:tr w:rsidR="00557158" w:rsidRPr="00FD7FDE" w:rsidTr="006754E3">
        <w:tc>
          <w:tcPr>
            <w:tcW w:w="3854" w:type="dxa"/>
          </w:tcPr>
          <w:p w:rsidR="006754E3" w:rsidRPr="00FD7FDE" w:rsidRDefault="00557158" w:rsidP="00557158">
            <w:pPr>
              <w:pStyle w:val="ListParagraph"/>
              <w:numPr>
                <w:ilvl w:val="0"/>
                <w:numId w:val="7"/>
              </w:numPr>
              <w:spacing w:after="120" w:line="240" w:lineRule="auto"/>
              <w:ind w:left="270" w:hanging="270"/>
              <w:rPr>
                <w:rFonts w:asciiTheme="minorHAnsi" w:hAnsiTheme="minorHAnsi"/>
              </w:rPr>
            </w:pPr>
            <w:r w:rsidRPr="00FD7FDE">
              <w:rPr>
                <w:rFonts w:asciiTheme="minorHAnsi" w:hAnsiTheme="minorHAnsi"/>
              </w:rPr>
              <w:t xml:space="preserve">EXPECTATIONS:  </w:t>
            </w:r>
          </w:p>
          <w:p w:rsidR="00557158" w:rsidRPr="00FD7FDE" w:rsidRDefault="00557158" w:rsidP="006754E3">
            <w:pPr>
              <w:pStyle w:val="ListParagraph"/>
              <w:spacing w:after="120" w:line="240" w:lineRule="auto"/>
              <w:ind w:left="270"/>
              <w:rPr>
                <w:rFonts w:asciiTheme="minorHAnsi" w:hAnsiTheme="minorHAnsi"/>
              </w:rPr>
            </w:pPr>
            <w:r w:rsidRPr="00FD7FDE">
              <w:rPr>
                <w:rFonts w:asciiTheme="minorHAnsi" w:hAnsiTheme="minorHAnsi"/>
              </w:rPr>
              <w:t>Centering instruction on high expectations for student achievement</w:t>
            </w:r>
          </w:p>
        </w:tc>
        <w:tc>
          <w:tcPr>
            <w:tcW w:w="6694" w:type="dxa"/>
          </w:tcPr>
          <w:p w:rsidR="00557158" w:rsidRPr="00FD7FDE" w:rsidRDefault="00557158" w:rsidP="00557158">
            <w:pPr>
              <w:spacing w:after="120"/>
              <w:rPr>
                <w:rFonts w:asciiTheme="minorHAnsi" w:hAnsiTheme="minorHAnsi"/>
                <w:u w:val="single"/>
              </w:rPr>
            </w:pPr>
          </w:p>
        </w:tc>
      </w:tr>
      <w:tr w:rsidR="00557158" w:rsidRPr="00FD7FDE" w:rsidTr="006754E3">
        <w:trPr>
          <w:trHeight w:val="1232"/>
        </w:trPr>
        <w:tc>
          <w:tcPr>
            <w:tcW w:w="3854" w:type="dxa"/>
          </w:tcPr>
          <w:p w:rsidR="006754E3" w:rsidRPr="00FD7FDE" w:rsidRDefault="00557158" w:rsidP="006754E3">
            <w:pPr>
              <w:ind w:left="270" w:hanging="270"/>
              <w:rPr>
                <w:rFonts w:asciiTheme="minorHAnsi" w:hAnsiTheme="minorHAnsi"/>
              </w:rPr>
            </w:pPr>
            <w:r w:rsidRPr="00FD7FDE">
              <w:rPr>
                <w:rFonts w:asciiTheme="minorHAnsi" w:hAnsiTheme="minorHAnsi"/>
              </w:rPr>
              <w:t xml:space="preserve">2. INSTRUCTION:  </w:t>
            </w:r>
          </w:p>
          <w:p w:rsidR="00557158" w:rsidRPr="00FD7FDE" w:rsidRDefault="00557158" w:rsidP="006754E3">
            <w:pPr>
              <w:spacing w:after="120"/>
              <w:ind w:left="270"/>
              <w:rPr>
                <w:rFonts w:asciiTheme="minorHAnsi" w:hAnsiTheme="minorHAnsi"/>
              </w:rPr>
            </w:pPr>
            <w:r w:rsidRPr="00FD7FDE">
              <w:rPr>
                <w:rFonts w:asciiTheme="minorHAnsi" w:hAnsiTheme="minorHAnsi"/>
              </w:rPr>
              <w:t>Demonstrating effective teaching practices.</w:t>
            </w:r>
          </w:p>
        </w:tc>
        <w:tc>
          <w:tcPr>
            <w:tcW w:w="6694" w:type="dxa"/>
          </w:tcPr>
          <w:p w:rsidR="00557158" w:rsidRPr="00FD7FDE" w:rsidRDefault="00557158" w:rsidP="00557158">
            <w:pPr>
              <w:spacing w:after="120"/>
              <w:rPr>
                <w:rFonts w:asciiTheme="minorHAnsi" w:hAnsiTheme="minorHAnsi"/>
              </w:rPr>
            </w:pPr>
          </w:p>
        </w:tc>
      </w:tr>
      <w:tr w:rsidR="00557158" w:rsidRPr="00FD7FDE" w:rsidTr="006754E3">
        <w:tc>
          <w:tcPr>
            <w:tcW w:w="3854" w:type="dxa"/>
          </w:tcPr>
          <w:p w:rsidR="00557158" w:rsidRPr="00FD7FDE" w:rsidRDefault="00557158" w:rsidP="00557158">
            <w:pPr>
              <w:spacing w:after="120"/>
              <w:ind w:left="270" w:hanging="270"/>
              <w:rPr>
                <w:rFonts w:asciiTheme="minorHAnsi" w:hAnsiTheme="minorHAnsi"/>
              </w:rPr>
            </w:pPr>
            <w:r w:rsidRPr="00FD7FDE">
              <w:rPr>
                <w:rFonts w:asciiTheme="minorHAnsi" w:hAnsiTheme="minorHAnsi"/>
              </w:rPr>
              <w:t>3. DIFFERENTIATION:  Recognizing individual student learning needs and developing strategies to address those needs.</w:t>
            </w:r>
          </w:p>
        </w:tc>
        <w:tc>
          <w:tcPr>
            <w:tcW w:w="6694" w:type="dxa"/>
          </w:tcPr>
          <w:p w:rsidR="00557158" w:rsidRPr="00FD7FDE" w:rsidRDefault="00557158" w:rsidP="00557158">
            <w:pPr>
              <w:spacing w:after="120"/>
              <w:rPr>
                <w:rFonts w:asciiTheme="minorHAnsi" w:hAnsiTheme="minorHAnsi"/>
              </w:rPr>
            </w:pPr>
          </w:p>
        </w:tc>
      </w:tr>
      <w:tr w:rsidR="00557158" w:rsidRPr="00FD7FDE" w:rsidTr="006754E3">
        <w:trPr>
          <w:trHeight w:val="1457"/>
        </w:trPr>
        <w:tc>
          <w:tcPr>
            <w:tcW w:w="3854" w:type="dxa"/>
          </w:tcPr>
          <w:p w:rsidR="00557158" w:rsidRPr="00FD7FDE" w:rsidRDefault="00557158" w:rsidP="00557158">
            <w:pPr>
              <w:spacing w:after="120"/>
              <w:ind w:left="270" w:hanging="270"/>
              <w:rPr>
                <w:rFonts w:asciiTheme="minorHAnsi" w:hAnsiTheme="minorHAnsi"/>
              </w:rPr>
            </w:pPr>
            <w:r w:rsidRPr="00FD7FDE">
              <w:rPr>
                <w:rFonts w:asciiTheme="minorHAnsi" w:hAnsiTheme="minorHAnsi"/>
              </w:rPr>
              <w:t>4. CONTENT KNOWLEDGE:  Providing clear and intentional focus on subject matter content and curriculum.</w:t>
            </w:r>
          </w:p>
        </w:tc>
        <w:tc>
          <w:tcPr>
            <w:tcW w:w="6694" w:type="dxa"/>
          </w:tcPr>
          <w:p w:rsidR="00557158" w:rsidRPr="00FD7FDE" w:rsidRDefault="00557158" w:rsidP="00557158">
            <w:pPr>
              <w:spacing w:after="120"/>
              <w:rPr>
                <w:rFonts w:asciiTheme="minorHAnsi" w:hAnsiTheme="minorHAnsi"/>
              </w:rPr>
            </w:pPr>
          </w:p>
        </w:tc>
      </w:tr>
      <w:tr w:rsidR="00557158" w:rsidRPr="00FD7FDE" w:rsidTr="006754E3">
        <w:trPr>
          <w:trHeight w:val="1430"/>
        </w:trPr>
        <w:tc>
          <w:tcPr>
            <w:tcW w:w="3854" w:type="dxa"/>
          </w:tcPr>
          <w:p w:rsidR="00557158" w:rsidRPr="00FD7FDE" w:rsidRDefault="00557158" w:rsidP="00557158">
            <w:pPr>
              <w:spacing w:after="120"/>
              <w:ind w:left="270" w:hanging="270"/>
              <w:rPr>
                <w:rFonts w:asciiTheme="minorHAnsi" w:hAnsiTheme="minorHAnsi"/>
              </w:rPr>
            </w:pPr>
            <w:r w:rsidRPr="00FD7FDE">
              <w:rPr>
                <w:rFonts w:asciiTheme="minorHAnsi" w:hAnsiTheme="minorHAnsi"/>
              </w:rPr>
              <w:t>5. LEARNING ENVIRONMENT:  Fostering and managing a safe, positive learning environment.</w:t>
            </w:r>
          </w:p>
        </w:tc>
        <w:tc>
          <w:tcPr>
            <w:tcW w:w="6694" w:type="dxa"/>
          </w:tcPr>
          <w:p w:rsidR="00557158" w:rsidRPr="00FD7FDE" w:rsidRDefault="00557158" w:rsidP="00557158">
            <w:pPr>
              <w:spacing w:after="120"/>
              <w:rPr>
                <w:rFonts w:asciiTheme="minorHAnsi" w:hAnsiTheme="minorHAnsi"/>
              </w:rPr>
            </w:pPr>
          </w:p>
        </w:tc>
      </w:tr>
      <w:tr w:rsidR="00557158" w:rsidRPr="00FD7FDE" w:rsidTr="006754E3">
        <w:trPr>
          <w:trHeight w:val="1430"/>
        </w:trPr>
        <w:tc>
          <w:tcPr>
            <w:tcW w:w="3854" w:type="dxa"/>
          </w:tcPr>
          <w:p w:rsidR="006754E3" w:rsidRPr="00FD7FDE" w:rsidRDefault="00557158" w:rsidP="006754E3">
            <w:pPr>
              <w:ind w:left="270" w:hanging="270"/>
              <w:rPr>
                <w:rFonts w:asciiTheme="minorHAnsi" w:hAnsiTheme="minorHAnsi"/>
              </w:rPr>
            </w:pPr>
            <w:r w:rsidRPr="00FD7FDE">
              <w:rPr>
                <w:rFonts w:asciiTheme="minorHAnsi" w:hAnsiTheme="minorHAnsi"/>
              </w:rPr>
              <w:t xml:space="preserve">6. STUDENT DATA:  </w:t>
            </w:r>
          </w:p>
          <w:p w:rsidR="00557158" w:rsidRPr="00FD7FDE" w:rsidRDefault="00557158" w:rsidP="006754E3">
            <w:pPr>
              <w:ind w:left="270"/>
              <w:rPr>
                <w:rFonts w:asciiTheme="minorHAnsi" w:hAnsiTheme="minorHAnsi"/>
              </w:rPr>
            </w:pPr>
            <w:r w:rsidRPr="00FD7FDE">
              <w:rPr>
                <w:rFonts w:asciiTheme="minorHAnsi" w:hAnsiTheme="minorHAnsi"/>
              </w:rPr>
              <w:t>Using multiple student data elements to modify instruction and improve student learning.</w:t>
            </w:r>
          </w:p>
        </w:tc>
        <w:tc>
          <w:tcPr>
            <w:tcW w:w="6694" w:type="dxa"/>
          </w:tcPr>
          <w:p w:rsidR="00557158" w:rsidRPr="00FD7FDE" w:rsidRDefault="00557158" w:rsidP="00557158">
            <w:pPr>
              <w:spacing w:after="120"/>
              <w:rPr>
                <w:rFonts w:asciiTheme="minorHAnsi" w:hAnsiTheme="minorHAnsi"/>
              </w:rPr>
            </w:pPr>
          </w:p>
        </w:tc>
      </w:tr>
      <w:tr w:rsidR="00557158" w:rsidRPr="00FD7FDE" w:rsidTr="006754E3">
        <w:trPr>
          <w:trHeight w:val="1538"/>
        </w:trPr>
        <w:tc>
          <w:tcPr>
            <w:tcW w:w="3854" w:type="dxa"/>
          </w:tcPr>
          <w:p w:rsidR="00557158" w:rsidRPr="00FD7FDE" w:rsidRDefault="00557158" w:rsidP="00557158">
            <w:pPr>
              <w:spacing w:after="120"/>
              <w:ind w:left="270" w:hanging="270"/>
              <w:rPr>
                <w:rFonts w:asciiTheme="minorHAnsi" w:hAnsiTheme="minorHAnsi"/>
              </w:rPr>
            </w:pPr>
            <w:r w:rsidRPr="00FD7FDE">
              <w:rPr>
                <w:rFonts w:asciiTheme="minorHAnsi" w:hAnsiTheme="minorHAnsi"/>
              </w:rPr>
              <w:lastRenderedPageBreak/>
              <w:t>7. FAMILIES AND COMMUNITY:  Communicating and collaborating with parents and the school community.</w:t>
            </w:r>
          </w:p>
        </w:tc>
        <w:tc>
          <w:tcPr>
            <w:tcW w:w="6694" w:type="dxa"/>
          </w:tcPr>
          <w:p w:rsidR="00557158" w:rsidRPr="00FD7FDE" w:rsidRDefault="00557158" w:rsidP="00557158">
            <w:pPr>
              <w:spacing w:after="120"/>
              <w:rPr>
                <w:rFonts w:asciiTheme="minorHAnsi" w:hAnsiTheme="minorHAnsi"/>
              </w:rPr>
            </w:pPr>
          </w:p>
        </w:tc>
      </w:tr>
      <w:tr w:rsidR="00557158" w:rsidRPr="00FD7FDE" w:rsidTr="006754E3">
        <w:trPr>
          <w:trHeight w:val="1430"/>
        </w:trPr>
        <w:tc>
          <w:tcPr>
            <w:tcW w:w="3854" w:type="dxa"/>
          </w:tcPr>
          <w:p w:rsidR="00557158" w:rsidRPr="00FD7FDE" w:rsidRDefault="00557158" w:rsidP="00557158">
            <w:pPr>
              <w:spacing w:after="120"/>
              <w:ind w:left="270" w:hanging="270"/>
              <w:rPr>
                <w:rFonts w:asciiTheme="minorHAnsi" w:hAnsiTheme="minorHAnsi"/>
              </w:rPr>
            </w:pPr>
            <w:r w:rsidRPr="00FD7FDE">
              <w:rPr>
                <w:rFonts w:asciiTheme="minorHAnsi" w:hAnsiTheme="minorHAnsi"/>
              </w:rPr>
              <w:t>8. PROFESSIONAL PRACTICE:  Exhibiting collaborative and collegial practices focused on improving instructional practice and student learning.</w:t>
            </w:r>
          </w:p>
        </w:tc>
        <w:tc>
          <w:tcPr>
            <w:tcW w:w="6694" w:type="dxa"/>
          </w:tcPr>
          <w:p w:rsidR="00557158" w:rsidRPr="00FD7FDE" w:rsidRDefault="00557158" w:rsidP="00557158">
            <w:pPr>
              <w:spacing w:after="120"/>
              <w:rPr>
                <w:rFonts w:asciiTheme="minorHAnsi" w:hAnsiTheme="minorHAnsi"/>
              </w:rPr>
            </w:pPr>
          </w:p>
        </w:tc>
      </w:tr>
    </w:tbl>
    <w:p w:rsidR="007E5323" w:rsidRPr="00FD7FDE" w:rsidRDefault="007E5323" w:rsidP="005F2898">
      <w:pPr>
        <w:rPr>
          <w:rFonts w:asciiTheme="minorHAnsi" w:hAnsiTheme="minorHAnsi"/>
          <w:b/>
          <w:sz w:val="16"/>
          <w:szCs w:val="16"/>
        </w:rPr>
      </w:pPr>
    </w:p>
    <w:p w:rsidR="003E6E8A" w:rsidRPr="00FD7FDE" w:rsidRDefault="003E6E8A">
      <w:pPr>
        <w:rPr>
          <w:rFonts w:asciiTheme="minorHAnsi" w:hAnsiTheme="minorHAnsi"/>
        </w:rPr>
      </w:pPr>
    </w:p>
    <w:tbl>
      <w:tblPr>
        <w:tblStyle w:val="TableGrid"/>
        <w:tblW w:w="10638" w:type="dxa"/>
        <w:tblLook w:val="04A0" w:firstRow="1" w:lastRow="0" w:firstColumn="1" w:lastColumn="0" w:noHBand="0" w:noVBand="1"/>
      </w:tblPr>
      <w:tblGrid>
        <w:gridCol w:w="10638"/>
      </w:tblGrid>
      <w:tr w:rsidR="006C7F1F" w:rsidRPr="00FD7FDE" w:rsidTr="00872CBE">
        <w:tc>
          <w:tcPr>
            <w:tcW w:w="10638" w:type="dxa"/>
            <w:shd w:val="clear" w:color="auto" w:fill="7F7F7F"/>
          </w:tcPr>
          <w:p w:rsidR="006C7F1F" w:rsidRPr="00FD7FDE" w:rsidRDefault="006C7F1F" w:rsidP="00CC079A">
            <w:pPr>
              <w:rPr>
                <w:rFonts w:asciiTheme="minorHAnsi" w:hAnsiTheme="minorHAnsi" w:cs="Arial"/>
                <w:b/>
                <w:color w:val="FFFFFF"/>
              </w:rPr>
            </w:pPr>
            <w:r w:rsidRPr="00FD7FDE">
              <w:rPr>
                <w:rFonts w:asciiTheme="minorHAnsi" w:hAnsiTheme="minorHAnsi" w:cs="Arial"/>
                <w:b/>
                <w:color w:val="FFFFFF"/>
              </w:rPr>
              <w:t xml:space="preserve">Evaluator </w:t>
            </w:r>
            <w:r w:rsidR="00162F7B" w:rsidRPr="00FD7FDE">
              <w:rPr>
                <w:rFonts w:asciiTheme="minorHAnsi" w:hAnsiTheme="minorHAnsi" w:cs="Arial"/>
                <w:b/>
                <w:color w:val="FFFFFF"/>
              </w:rPr>
              <w:t xml:space="preserve">Observation </w:t>
            </w:r>
            <w:r w:rsidRPr="00FD7FDE">
              <w:rPr>
                <w:rFonts w:asciiTheme="minorHAnsi" w:hAnsiTheme="minorHAnsi" w:cs="Arial"/>
                <w:b/>
                <w:color w:val="FFFFFF"/>
              </w:rPr>
              <w:t>Comments:</w:t>
            </w:r>
          </w:p>
        </w:tc>
      </w:tr>
      <w:tr w:rsidR="006C7F1F" w:rsidRPr="00FD7FDE" w:rsidTr="00872CBE">
        <w:trPr>
          <w:trHeight w:val="432"/>
        </w:trPr>
        <w:tc>
          <w:tcPr>
            <w:tcW w:w="10638" w:type="dxa"/>
            <w:vAlign w:val="bottom"/>
          </w:tcPr>
          <w:p w:rsidR="006C7F1F" w:rsidRPr="00FD7FDE" w:rsidRDefault="006C7F1F" w:rsidP="00737E80">
            <w:pPr>
              <w:rPr>
                <w:rFonts w:asciiTheme="minorHAnsi" w:hAnsiTheme="minorHAnsi"/>
              </w:rPr>
            </w:pPr>
          </w:p>
        </w:tc>
      </w:tr>
      <w:tr w:rsidR="006C7F1F" w:rsidRPr="00FD7FDE" w:rsidTr="00872CBE">
        <w:trPr>
          <w:trHeight w:val="432"/>
        </w:trPr>
        <w:tc>
          <w:tcPr>
            <w:tcW w:w="10638" w:type="dxa"/>
            <w:vAlign w:val="bottom"/>
          </w:tcPr>
          <w:p w:rsidR="006C7F1F" w:rsidRPr="00FD7FDE" w:rsidRDefault="006C7F1F" w:rsidP="00737E80">
            <w:pPr>
              <w:rPr>
                <w:rFonts w:asciiTheme="minorHAnsi" w:hAnsiTheme="minorHAnsi"/>
              </w:rPr>
            </w:pPr>
          </w:p>
        </w:tc>
      </w:tr>
      <w:tr w:rsidR="006C7F1F" w:rsidRPr="00FD7FDE" w:rsidTr="00872CBE">
        <w:trPr>
          <w:trHeight w:val="432"/>
        </w:trPr>
        <w:tc>
          <w:tcPr>
            <w:tcW w:w="10638" w:type="dxa"/>
            <w:vAlign w:val="bottom"/>
          </w:tcPr>
          <w:p w:rsidR="006C7F1F" w:rsidRPr="00FD7FDE" w:rsidRDefault="006C7F1F" w:rsidP="00737E80">
            <w:pPr>
              <w:rPr>
                <w:rFonts w:asciiTheme="minorHAnsi" w:hAnsiTheme="minorHAnsi"/>
              </w:rPr>
            </w:pPr>
          </w:p>
        </w:tc>
      </w:tr>
      <w:tr w:rsidR="006C7F1F" w:rsidRPr="00FD7FDE" w:rsidTr="00872CBE">
        <w:trPr>
          <w:trHeight w:val="432"/>
        </w:trPr>
        <w:tc>
          <w:tcPr>
            <w:tcW w:w="10638" w:type="dxa"/>
            <w:vAlign w:val="bottom"/>
          </w:tcPr>
          <w:p w:rsidR="006C7F1F" w:rsidRPr="00FD7FDE" w:rsidRDefault="006C7F1F" w:rsidP="00737E80">
            <w:pPr>
              <w:rPr>
                <w:rFonts w:asciiTheme="minorHAnsi" w:hAnsiTheme="minorHAnsi"/>
              </w:rPr>
            </w:pPr>
          </w:p>
        </w:tc>
      </w:tr>
      <w:tr w:rsidR="006C7F1F" w:rsidRPr="00FD7FDE" w:rsidTr="00872CBE">
        <w:trPr>
          <w:trHeight w:val="432"/>
        </w:trPr>
        <w:tc>
          <w:tcPr>
            <w:tcW w:w="10638" w:type="dxa"/>
            <w:vAlign w:val="bottom"/>
          </w:tcPr>
          <w:p w:rsidR="006C7F1F" w:rsidRPr="00FD7FDE" w:rsidRDefault="006C7F1F" w:rsidP="00737E80">
            <w:pPr>
              <w:rPr>
                <w:rFonts w:asciiTheme="minorHAnsi" w:hAnsiTheme="minorHAnsi"/>
              </w:rPr>
            </w:pPr>
          </w:p>
        </w:tc>
      </w:tr>
      <w:tr w:rsidR="006C7F1F" w:rsidRPr="00FD7FDE" w:rsidTr="00872CBE">
        <w:trPr>
          <w:trHeight w:val="432"/>
        </w:trPr>
        <w:tc>
          <w:tcPr>
            <w:tcW w:w="10638" w:type="dxa"/>
            <w:vAlign w:val="bottom"/>
          </w:tcPr>
          <w:p w:rsidR="006C7F1F" w:rsidRPr="00FD7FDE" w:rsidRDefault="006C7F1F" w:rsidP="00737E80">
            <w:pPr>
              <w:rPr>
                <w:rFonts w:asciiTheme="minorHAnsi" w:hAnsiTheme="minorHAnsi"/>
              </w:rPr>
            </w:pPr>
          </w:p>
        </w:tc>
      </w:tr>
      <w:tr w:rsidR="00952D2B" w:rsidTr="00872CBE">
        <w:trPr>
          <w:trHeight w:val="432"/>
        </w:trPr>
        <w:tc>
          <w:tcPr>
            <w:tcW w:w="10638" w:type="dxa"/>
            <w:vAlign w:val="bottom"/>
          </w:tcPr>
          <w:p w:rsidR="00952D2B" w:rsidRDefault="00952D2B" w:rsidP="00737E80"/>
        </w:tc>
      </w:tr>
      <w:tr w:rsidR="00C46FD0" w:rsidTr="00872CBE">
        <w:trPr>
          <w:trHeight w:val="432"/>
        </w:trPr>
        <w:tc>
          <w:tcPr>
            <w:tcW w:w="10638" w:type="dxa"/>
            <w:vAlign w:val="bottom"/>
          </w:tcPr>
          <w:p w:rsidR="00C46FD0" w:rsidRDefault="00C46FD0" w:rsidP="00737E80"/>
        </w:tc>
      </w:tr>
      <w:tr w:rsidR="00162F7B" w:rsidTr="00872CBE">
        <w:trPr>
          <w:trHeight w:val="432"/>
        </w:trPr>
        <w:tc>
          <w:tcPr>
            <w:tcW w:w="10638" w:type="dxa"/>
            <w:vAlign w:val="bottom"/>
          </w:tcPr>
          <w:p w:rsidR="00162F7B" w:rsidRDefault="00162F7B" w:rsidP="00737E80"/>
        </w:tc>
      </w:tr>
      <w:tr w:rsidR="00162F7B" w:rsidTr="00872CBE">
        <w:trPr>
          <w:trHeight w:val="432"/>
        </w:trPr>
        <w:tc>
          <w:tcPr>
            <w:tcW w:w="10638" w:type="dxa"/>
            <w:vAlign w:val="bottom"/>
          </w:tcPr>
          <w:p w:rsidR="00162F7B" w:rsidRDefault="00162F7B" w:rsidP="00737E80"/>
        </w:tc>
      </w:tr>
      <w:tr w:rsidR="00162F7B" w:rsidTr="00872CBE">
        <w:trPr>
          <w:trHeight w:val="432"/>
        </w:trPr>
        <w:tc>
          <w:tcPr>
            <w:tcW w:w="10638" w:type="dxa"/>
            <w:vAlign w:val="bottom"/>
          </w:tcPr>
          <w:p w:rsidR="00162F7B" w:rsidRDefault="00162F7B" w:rsidP="00737E80"/>
        </w:tc>
      </w:tr>
    </w:tbl>
    <w:p w:rsidR="007E5323" w:rsidRDefault="007E5323" w:rsidP="00414A5D">
      <w:pPr>
        <w:ind w:left="1440"/>
      </w:pP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162F7B" w:rsidRPr="00952D2B" w:rsidTr="006A5020">
        <w:trPr>
          <w:trHeight w:val="432"/>
        </w:trPr>
        <w:tc>
          <w:tcPr>
            <w:tcW w:w="2610" w:type="dxa"/>
            <w:vAlign w:val="bottom"/>
          </w:tcPr>
          <w:p w:rsidR="00162F7B" w:rsidRPr="00952D2B" w:rsidRDefault="00162F7B" w:rsidP="006A5020">
            <w:pPr>
              <w:rPr>
                <w:rFonts w:asciiTheme="minorHAnsi" w:hAnsiTheme="minorHAnsi" w:cs="Arial"/>
                <w:b/>
              </w:rPr>
            </w:pPr>
            <w:r w:rsidRPr="00952D2B">
              <w:rPr>
                <w:rFonts w:asciiTheme="minorHAnsi" w:hAnsiTheme="minorHAnsi" w:cs="Arial"/>
                <w:b/>
              </w:rPr>
              <w:t>Evaluator Signature:</w:t>
            </w:r>
          </w:p>
        </w:tc>
        <w:tc>
          <w:tcPr>
            <w:tcW w:w="4248" w:type="dxa"/>
            <w:vAlign w:val="bottom"/>
          </w:tcPr>
          <w:p w:rsidR="00162F7B" w:rsidRPr="00952D2B" w:rsidRDefault="00162F7B" w:rsidP="006A5020">
            <w:pPr>
              <w:tabs>
                <w:tab w:val="right" w:pos="3870"/>
              </w:tabs>
              <w:rPr>
                <w:rFonts w:asciiTheme="minorHAnsi" w:hAnsiTheme="minorHAnsi" w:cs="Arial"/>
                <w:u w:val="single"/>
              </w:rPr>
            </w:pPr>
            <w:r w:rsidRPr="00952D2B">
              <w:rPr>
                <w:rFonts w:asciiTheme="minorHAnsi" w:hAnsiTheme="minorHAnsi" w:cs="Arial"/>
                <w:u w:val="single"/>
              </w:rPr>
              <w:tab/>
            </w:r>
          </w:p>
        </w:tc>
        <w:tc>
          <w:tcPr>
            <w:tcW w:w="950" w:type="dxa"/>
            <w:vAlign w:val="bottom"/>
          </w:tcPr>
          <w:p w:rsidR="00162F7B" w:rsidRPr="00952D2B" w:rsidRDefault="00162F7B" w:rsidP="006A5020">
            <w:pPr>
              <w:rPr>
                <w:rFonts w:asciiTheme="minorHAnsi" w:hAnsiTheme="minorHAnsi" w:cs="Arial"/>
                <w:b/>
              </w:rPr>
            </w:pPr>
            <w:r w:rsidRPr="00952D2B">
              <w:rPr>
                <w:rFonts w:asciiTheme="minorHAnsi" w:hAnsiTheme="minorHAnsi" w:cs="Arial"/>
                <w:b/>
              </w:rPr>
              <w:t>Date:</w:t>
            </w:r>
          </w:p>
        </w:tc>
        <w:tc>
          <w:tcPr>
            <w:tcW w:w="2610" w:type="dxa"/>
            <w:vAlign w:val="bottom"/>
          </w:tcPr>
          <w:p w:rsidR="00162F7B" w:rsidRPr="00952D2B" w:rsidRDefault="00162F7B" w:rsidP="006A5020">
            <w:pPr>
              <w:tabs>
                <w:tab w:val="right" w:pos="2122"/>
              </w:tabs>
              <w:rPr>
                <w:rFonts w:asciiTheme="minorHAnsi" w:hAnsiTheme="minorHAnsi" w:cs="Arial"/>
                <w:u w:val="single"/>
              </w:rPr>
            </w:pPr>
            <w:r w:rsidRPr="00952D2B">
              <w:rPr>
                <w:rFonts w:asciiTheme="minorHAnsi" w:hAnsiTheme="minorHAnsi" w:cs="Arial"/>
                <w:u w:val="single"/>
              </w:rPr>
              <w:tab/>
            </w:r>
          </w:p>
        </w:tc>
      </w:tr>
      <w:tr w:rsidR="00162F7B" w:rsidRPr="00952D2B" w:rsidTr="006A5020">
        <w:trPr>
          <w:trHeight w:val="432"/>
        </w:trPr>
        <w:tc>
          <w:tcPr>
            <w:tcW w:w="2610" w:type="dxa"/>
            <w:vAlign w:val="bottom"/>
          </w:tcPr>
          <w:p w:rsidR="00162F7B" w:rsidRPr="00952D2B" w:rsidRDefault="00162F7B" w:rsidP="006A5020">
            <w:pPr>
              <w:rPr>
                <w:rFonts w:asciiTheme="minorHAnsi" w:hAnsiTheme="minorHAnsi" w:cs="Arial"/>
                <w:b/>
              </w:rPr>
            </w:pPr>
            <w:r>
              <w:rPr>
                <w:rFonts w:asciiTheme="minorHAnsi" w:hAnsiTheme="minorHAnsi" w:cs="Arial"/>
                <w:b/>
              </w:rPr>
              <w:t xml:space="preserve">Employee </w:t>
            </w:r>
            <w:r w:rsidRPr="00952D2B">
              <w:rPr>
                <w:rFonts w:asciiTheme="minorHAnsi" w:hAnsiTheme="minorHAnsi" w:cs="Arial"/>
                <w:b/>
              </w:rPr>
              <w:t>Signature:</w:t>
            </w:r>
          </w:p>
        </w:tc>
        <w:tc>
          <w:tcPr>
            <w:tcW w:w="4248" w:type="dxa"/>
            <w:vAlign w:val="bottom"/>
          </w:tcPr>
          <w:p w:rsidR="00162F7B" w:rsidRPr="00952D2B" w:rsidRDefault="00162F7B" w:rsidP="006A5020">
            <w:pPr>
              <w:tabs>
                <w:tab w:val="right" w:pos="3870"/>
              </w:tabs>
              <w:rPr>
                <w:rFonts w:asciiTheme="minorHAnsi" w:hAnsiTheme="minorHAnsi" w:cs="Arial"/>
                <w:u w:val="single"/>
              </w:rPr>
            </w:pPr>
            <w:r w:rsidRPr="00952D2B">
              <w:rPr>
                <w:rFonts w:asciiTheme="minorHAnsi" w:hAnsiTheme="minorHAnsi" w:cs="Arial"/>
                <w:u w:val="single"/>
              </w:rPr>
              <w:tab/>
            </w:r>
          </w:p>
        </w:tc>
        <w:tc>
          <w:tcPr>
            <w:tcW w:w="950" w:type="dxa"/>
            <w:vAlign w:val="bottom"/>
          </w:tcPr>
          <w:p w:rsidR="00162F7B" w:rsidRPr="00952D2B" w:rsidRDefault="00162F7B" w:rsidP="006A5020">
            <w:pPr>
              <w:rPr>
                <w:rFonts w:asciiTheme="minorHAnsi" w:hAnsiTheme="minorHAnsi" w:cs="Arial"/>
                <w:b/>
              </w:rPr>
            </w:pPr>
            <w:r w:rsidRPr="00952D2B">
              <w:rPr>
                <w:rFonts w:asciiTheme="minorHAnsi" w:hAnsiTheme="minorHAnsi" w:cs="Arial"/>
                <w:b/>
              </w:rPr>
              <w:t>Date:</w:t>
            </w:r>
          </w:p>
        </w:tc>
        <w:tc>
          <w:tcPr>
            <w:tcW w:w="2610" w:type="dxa"/>
            <w:vAlign w:val="bottom"/>
          </w:tcPr>
          <w:p w:rsidR="00162F7B" w:rsidRPr="00952D2B" w:rsidRDefault="00162F7B" w:rsidP="006A5020">
            <w:pPr>
              <w:tabs>
                <w:tab w:val="right" w:pos="2122"/>
              </w:tabs>
              <w:rPr>
                <w:rFonts w:asciiTheme="minorHAnsi" w:hAnsiTheme="minorHAnsi" w:cs="Arial"/>
                <w:u w:val="single"/>
              </w:rPr>
            </w:pPr>
            <w:r w:rsidRPr="00952D2B">
              <w:rPr>
                <w:rFonts w:asciiTheme="minorHAnsi" w:hAnsiTheme="minorHAnsi" w:cs="Arial"/>
                <w:u w:val="single"/>
              </w:rPr>
              <w:tab/>
            </w:r>
          </w:p>
        </w:tc>
      </w:tr>
    </w:tbl>
    <w:p w:rsidR="00162F7B" w:rsidRDefault="00162F7B" w:rsidP="00414A5D">
      <w:pPr>
        <w:ind w:left="1440"/>
      </w:pPr>
    </w:p>
    <w:p w:rsidR="00162F7B" w:rsidRDefault="00162F7B" w:rsidP="00162F7B">
      <w:r>
        <w:t>The above signature does not necessarily imply agreement with the observation report. It does indicate that the report has been reviewed with the employee and that the employee has been provided with a copy.</w:t>
      </w:r>
    </w:p>
    <w:p w:rsidR="00162F7B" w:rsidRDefault="00162F7B" w:rsidP="00414A5D">
      <w:pPr>
        <w:ind w:left="1440"/>
      </w:pPr>
    </w:p>
    <w:sectPr w:rsidR="00162F7B" w:rsidSect="003E6E8A">
      <w:headerReference w:type="default" r:id="rId8"/>
      <w:footerReference w:type="default" r:id="rId9"/>
      <w:headerReference w:type="first" r:id="rId10"/>
      <w:pgSz w:w="12240" w:h="15840"/>
      <w:pgMar w:top="1530" w:right="1080" w:bottom="630" w:left="108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20" w:rsidRDefault="006A5020" w:rsidP="008A181A">
      <w:r>
        <w:separator/>
      </w:r>
    </w:p>
  </w:endnote>
  <w:endnote w:type="continuationSeparator" w:id="0">
    <w:p w:rsidR="006A5020" w:rsidRDefault="006A5020" w:rsidP="008A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20" w:rsidRDefault="006A5020">
    <w:pPr>
      <w:pStyle w:val="Footer"/>
    </w:pPr>
    <w:r>
      <w:t>7/2/13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20" w:rsidRDefault="006A5020" w:rsidP="008A181A">
      <w:r>
        <w:separator/>
      </w:r>
    </w:p>
  </w:footnote>
  <w:footnote w:type="continuationSeparator" w:id="0">
    <w:p w:rsidR="006A5020" w:rsidRDefault="006A5020" w:rsidP="008A1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20" w:rsidRDefault="006A5020" w:rsidP="00A27C47">
    <w:pPr>
      <w:jc w:val="right"/>
    </w:pPr>
    <w:r w:rsidRPr="00162F7B">
      <w:t>NORTHWEST EDUCATIONAL SERVICE DISTRICT 189</w:t>
    </w:r>
  </w:p>
  <w:p w:rsidR="006A5020" w:rsidRPr="00A27C47" w:rsidRDefault="006A5020" w:rsidP="00A27C47">
    <w:pPr>
      <w:spacing w:after="240"/>
      <w:jc w:val="right"/>
      <w:rPr>
        <w:sz w:val="22"/>
        <w:szCs w:val="22"/>
      </w:rPr>
    </w:pPr>
    <w:r>
      <w:rPr>
        <w:sz w:val="22"/>
        <w:szCs w:val="22"/>
      </w:rPr>
      <w:t>FORM 5240-F1</w:t>
    </w:r>
    <w:r>
      <w:rPr>
        <w:sz w:val="22"/>
        <w:szCs w:val="22"/>
      </w:rPr>
      <w:tab/>
    </w:r>
    <w:r>
      <w:rPr>
        <w:sz w:val="22"/>
        <w:szCs w:val="22"/>
      </w:rPr>
      <w:br/>
      <w:t xml:space="preserve">Page </w:t>
    </w:r>
    <w:r>
      <w:rPr>
        <w:sz w:val="22"/>
        <w:szCs w:val="22"/>
      </w:rPr>
      <w:fldChar w:fldCharType="begin"/>
    </w:r>
    <w:r>
      <w:rPr>
        <w:sz w:val="22"/>
        <w:szCs w:val="22"/>
      </w:rPr>
      <w:instrText xml:space="preserve"> PAGE  \* Arabic  \* MERGEFORMAT </w:instrText>
    </w:r>
    <w:r>
      <w:rPr>
        <w:sz w:val="22"/>
        <w:szCs w:val="22"/>
      </w:rPr>
      <w:fldChar w:fldCharType="separate"/>
    </w:r>
    <w:r w:rsidR="00941B6E">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 NUMPAGES  \* Arabic  \* MERGEFORMAT </w:instrText>
    </w:r>
    <w:r>
      <w:rPr>
        <w:sz w:val="22"/>
        <w:szCs w:val="22"/>
      </w:rPr>
      <w:fldChar w:fldCharType="separate"/>
    </w:r>
    <w:r w:rsidR="00941B6E">
      <w:rPr>
        <w:noProof/>
        <w:sz w:val="22"/>
        <w:szCs w:val="22"/>
      </w:rPr>
      <w:t>2</w:t>
    </w:r>
    <w:r>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20" w:rsidRDefault="006A5020">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382905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2905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020" w:rsidRDefault="006A5020" w:rsidP="009C0068">
                          <w:pPr>
                            <w:jc w:val="right"/>
                          </w:pPr>
                          <w:r w:rsidRPr="00162F7B">
                            <w:t>NORTHWEST EDUCATIONAL SERVICE DISTRICT 189</w:t>
                          </w:r>
                        </w:p>
                        <w:p w:rsidR="006A5020" w:rsidRDefault="006A5020" w:rsidP="009C0068">
                          <w:pPr>
                            <w:jc w:val="right"/>
                          </w:pPr>
                          <w:r>
                            <w:t>FORM 5240-F1</w:t>
                          </w:r>
                        </w:p>
                        <w:p w:rsidR="006A5020" w:rsidRPr="00162F7B" w:rsidRDefault="006A5020" w:rsidP="009C0068">
                          <w:pPr>
                            <w:jc w:val="right"/>
                          </w:pPr>
                          <w:r>
                            <w:t xml:space="preserve">PAGE </w:t>
                          </w:r>
                          <w:r>
                            <w:fldChar w:fldCharType="begin"/>
                          </w:r>
                          <w:r>
                            <w:instrText xml:space="preserve"> PAGE   \* MERGEFORMAT </w:instrText>
                          </w:r>
                          <w:r>
                            <w:fldChar w:fldCharType="separate"/>
                          </w:r>
                          <w:r w:rsidR="00941B6E">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41B6E">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0;width:301.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" filled="f" stroked="f" strokeweight=".5pt">
              <v:textbox>
                <w:txbxContent>
                  <w:p w:rsidR="006A5020" w:rsidRDefault="006A5020" w:rsidP="009C0068">
                    <w:pPr>
                      <w:jc w:val="right"/>
                    </w:pPr>
                    <w:r w:rsidRPr="00162F7B">
                      <w:t>NORTHWEST EDUCATIONAL SERVICE DISTRICT 189</w:t>
                    </w:r>
                  </w:p>
                  <w:p w:rsidR="006A5020" w:rsidRDefault="006A5020" w:rsidP="009C0068">
                    <w:pPr>
                      <w:jc w:val="right"/>
                    </w:pPr>
                    <w:r>
                      <w:t>FORM 5240-F1</w:t>
                    </w:r>
                  </w:p>
                  <w:p w:rsidR="006A5020" w:rsidRPr="00162F7B" w:rsidRDefault="006A5020" w:rsidP="009C0068">
                    <w:pPr>
                      <w:jc w:val="right"/>
                    </w:pPr>
                    <w:r>
                      <w:t xml:space="preserve">PAGE </w:t>
                    </w:r>
                    <w:r>
                      <w:fldChar w:fldCharType="begin"/>
                    </w:r>
                    <w:r>
                      <w:instrText xml:space="preserve"> PAGE   \* MERGEFORMAT </w:instrText>
                    </w:r>
                    <w:r>
                      <w:fldChar w:fldCharType="separate"/>
                    </w:r>
                    <w:r w:rsidR="00941B6E">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41B6E">
                      <w:rPr>
                        <w:noProof/>
                      </w:rPr>
                      <w:t>2</w:t>
                    </w:r>
                    <w:r>
                      <w:rPr>
                        <w:noProof/>
                      </w:rPr>
                      <w:fldChar w:fldCharType="end"/>
                    </w:r>
                  </w:p>
                </w:txbxContent>
              </v:textbox>
            </v:shape>
          </w:pict>
        </mc:Fallback>
      </mc:AlternateContent>
    </w:r>
    <w:r>
      <w:rPr>
        <w:noProof/>
      </w:rPr>
      <mc:AlternateContent>
        <mc:Choice Requires="wps">
          <w:drawing>
            <wp:anchor distT="0" distB="0" distL="118872" distR="114300" simplePos="0" relativeHeight="251656704" behindDoc="0" locked="0" layoutInCell="1" allowOverlap="1" wp14:anchorId="780532CF" wp14:editId="7A7B27E8">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020" w:rsidRPr="007B0E52" w:rsidRDefault="006A5020" w:rsidP="007B0E52"/>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3.05pt;margin-top:1.25pt;width:147.75pt;height:1in;z-index:25165670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TuA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XEnvk7gC&#10;AADBBQAADgAAAAAAAAAAAAAAAAAuAgAAZHJzL2Uyb0RvYy54bWxQSwECLQAUAAYACAAAACEAMHPg&#10;Q98AAAAKAQAADwAAAAAAAAAAAAAAAAASBQAAZHJzL2Rvd25yZXYueG1sUEsFBgAAAAAEAAQA8wAA&#10;AB4GAAAAAA==&#10;" filled="f" stroked="f">
              <v:textbox inset=",11.52pt,,7.2pt">
                <w:txbxContent>
                  <w:p w:rsidR="00750107" w:rsidRPr="007B0E52" w:rsidRDefault="00750107" w:rsidP="007B0E52"/>
                </w:txbxContent>
              </v:textbox>
              <w10:wrap type="tight"/>
            </v:shape>
          </w:pict>
        </mc:Fallback>
      </mc:AlternateContent>
    </w:r>
    <w:r>
      <w:rPr>
        <w:noProof/>
      </w:rPr>
      <w:drawing>
        <wp:inline distT="0" distB="0" distL="0" distR="0" wp14:anchorId="61B6E118" wp14:editId="3FE652A0">
          <wp:extent cx="1752600" cy="482128"/>
          <wp:effectExtent l="0" t="0" r="0" b="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821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2D2"/>
    <w:multiLevelType w:val="hybridMultilevel"/>
    <w:tmpl w:val="59B2717A"/>
    <w:lvl w:ilvl="0" w:tplc="B3904F9A">
      <w:start w:val="29"/>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6D4224"/>
    <w:multiLevelType w:val="hybridMultilevel"/>
    <w:tmpl w:val="D8F4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854CA"/>
    <w:multiLevelType w:val="hybridMultilevel"/>
    <w:tmpl w:val="249CBC80"/>
    <w:lvl w:ilvl="0" w:tplc="C6286C24">
      <w:start w:val="29"/>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EB2A8F"/>
    <w:multiLevelType w:val="hybridMultilevel"/>
    <w:tmpl w:val="DD9ADAC4"/>
    <w:lvl w:ilvl="0" w:tplc="2482F9E8">
      <w:start w:val="2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0512C"/>
    <w:multiLevelType w:val="hybridMultilevel"/>
    <w:tmpl w:val="8E9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2612D"/>
    <w:multiLevelType w:val="hybridMultilevel"/>
    <w:tmpl w:val="6A1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5533D"/>
    <w:multiLevelType w:val="hybridMultilevel"/>
    <w:tmpl w:val="410E152C"/>
    <w:lvl w:ilvl="0" w:tplc="458205C2">
      <w:start w:val="2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B3"/>
    <w:rsid w:val="00014A0C"/>
    <w:rsid w:val="00020D0E"/>
    <w:rsid w:val="0003606A"/>
    <w:rsid w:val="0004515A"/>
    <w:rsid w:val="00052B08"/>
    <w:rsid w:val="0006555E"/>
    <w:rsid w:val="000915E3"/>
    <w:rsid w:val="00094835"/>
    <w:rsid w:val="000B1A70"/>
    <w:rsid w:val="000E556D"/>
    <w:rsid w:val="000F7C2C"/>
    <w:rsid w:val="00101849"/>
    <w:rsid w:val="00104D33"/>
    <w:rsid w:val="0011473A"/>
    <w:rsid w:val="00162F7B"/>
    <w:rsid w:val="00173387"/>
    <w:rsid w:val="00177034"/>
    <w:rsid w:val="00180481"/>
    <w:rsid w:val="001A43D2"/>
    <w:rsid w:val="001A454A"/>
    <w:rsid w:val="001A705B"/>
    <w:rsid w:val="001B2229"/>
    <w:rsid w:val="00211901"/>
    <w:rsid w:val="00236A0E"/>
    <w:rsid w:val="00240E53"/>
    <w:rsid w:val="002448CF"/>
    <w:rsid w:val="002521DE"/>
    <w:rsid w:val="00270C8A"/>
    <w:rsid w:val="002A7645"/>
    <w:rsid w:val="002C494B"/>
    <w:rsid w:val="00322F36"/>
    <w:rsid w:val="00327B8B"/>
    <w:rsid w:val="003E6E8A"/>
    <w:rsid w:val="00414A5D"/>
    <w:rsid w:val="0043283A"/>
    <w:rsid w:val="0044406D"/>
    <w:rsid w:val="0044636E"/>
    <w:rsid w:val="00452B2D"/>
    <w:rsid w:val="00463FA6"/>
    <w:rsid w:val="00474C84"/>
    <w:rsid w:val="00480114"/>
    <w:rsid w:val="0048144E"/>
    <w:rsid w:val="004A55F2"/>
    <w:rsid w:val="004E1B49"/>
    <w:rsid w:val="004F03FA"/>
    <w:rsid w:val="005245A0"/>
    <w:rsid w:val="00544E2B"/>
    <w:rsid w:val="00554512"/>
    <w:rsid w:val="00557158"/>
    <w:rsid w:val="005B6DBA"/>
    <w:rsid w:val="005E1185"/>
    <w:rsid w:val="005F2898"/>
    <w:rsid w:val="005F3391"/>
    <w:rsid w:val="005F66D4"/>
    <w:rsid w:val="006528D3"/>
    <w:rsid w:val="006617E6"/>
    <w:rsid w:val="006725D1"/>
    <w:rsid w:val="00675065"/>
    <w:rsid w:val="006754E3"/>
    <w:rsid w:val="006A11FF"/>
    <w:rsid w:val="006A5020"/>
    <w:rsid w:val="006B0B85"/>
    <w:rsid w:val="006C471F"/>
    <w:rsid w:val="006C65AC"/>
    <w:rsid w:val="006C7F1F"/>
    <w:rsid w:val="006E4708"/>
    <w:rsid w:val="007249C1"/>
    <w:rsid w:val="00737E80"/>
    <w:rsid w:val="0074119C"/>
    <w:rsid w:val="00750107"/>
    <w:rsid w:val="0075655D"/>
    <w:rsid w:val="00771C64"/>
    <w:rsid w:val="007B0E52"/>
    <w:rsid w:val="007B1880"/>
    <w:rsid w:val="007C4CC6"/>
    <w:rsid w:val="007E5323"/>
    <w:rsid w:val="00830BBF"/>
    <w:rsid w:val="00853534"/>
    <w:rsid w:val="00865DFE"/>
    <w:rsid w:val="00872CBE"/>
    <w:rsid w:val="008A181A"/>
    <w:rsid w:val="008A7B04"/>
    <w:rsid w:val="008E2F8B"/>
    <w:rsid w:val="009209C3"/>
    <w:rsid w:val="00933AFA"/>
    <w:rsid w:val="00941B6E"/>
    <w:rsid w:val="00952D2B"/>
    <w:rsid w:val="00956FA4"/>
    <w:rsid w:val="009723EC"/>
    <w:rsid w:val="009A7986"/>
    <w:rsid w:val="009C0068"/>
    <w:rsid w:val="009C06BE"/>
    <w:rsid w:val="00A1245A"/>
    <w:rsid w:val="00A20216"/>
    <w:rsid w:val="00A27C47"/>
    <w:rsid w:val="00A73A46"/>
    <w:rsid w:val="00A929B9"/>
    <w:rsid w:val="00AB09CA"/>
    <w:rsid w:val="00AC1D79"/>
    <w:rsid w:val="00B02939"/>
    <w:rsid w:val="00B27FF7"/>
    <w:rsid w:val="00B46148"/>
    <w:rsid w:val="00BF4716"/>
    <w:rsid w:val="00C03180"/>
    <w:rsid w:val="00C03409"/>
    <w:rsid w:val="00C04BB0"/>
    <w:rsid w:val="00C2789D"/>
    <w:rsid w:val="00C46FD0"/>
    <w:rsid w:val="00C54B4C"/>
    <w:rsid w:val="00C70018"/>
    <w:rsid w:val="00C727A6"/>
    <w:rsid w:val="00C764EF"/>
    <w:rsid w:val="00C820BD"/>
    <w:rsid w:val="00C94619"/>
    <w:rsid w:val="00CA4803"/>
    <w:rsid w:val="00CC079A"/>
    <w:rsid w:val="00CC2D79"/>
    <w:rsid w:val="00CC316E"/>
    <w:rsid w:val="00CD6DF6"/>
    <w:rsid w:val="00CE62DA"/>
    <w:rsid w:val="00D0225F"/>
    <w:rsid w:val="00D26D0E"/>
    <w:rsid w:val="00D60DEB"/>
    <w:rsid w:val="00D63E42"/>
    <w:rsid w:val="00D77A21"/>
    <w:rsid w:val="00D82232"/>
    <w:rsid w:val="00DE3EE2"/>
    <w:rsid w:val="00E5183A"/>
    <w:rsid w:val="00E52306"/>
    <w:rsid w:val="00E74139"/>
    <w:rsid w:val="00E91939"/>
    <w:rsid w:val="00EA0780"/>
    <w:rsid w:val="00EB2C96"/>
    <w:rsid w:val="00EE6CBC"/>
    <w:rsid w:val="00EE6F68"/>
    <w:rsid w:val="00F22015"/>
    <w:rsid w:val="00F3167A"/>
    <w:rsid w:val="00F45F5A"/>
    <w:rsid w:val="00F464B3"/>
    <w:rsid w:val="00F5083D"/>
    <w:rsid w:val="00F65B04"/>
    <w:rsid w:val="00FC6E2E"/>
    <w:rsid w:val="00FD7FDE"/>
    <w:rsid w:val="00FF46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0780"/>
    <w:pPr>
      <w:tabs>
        <w:tab w:val="center" w:pos="4320"/>
        <w:tab w:val="right" w:pos="8640"/>
      </w:tabs>
    </w:pPr>
  </w:style>
  <w:style w:type="character" w:customStyle="1" w:styleId="HeaderChar">
    <w:name w:val="Header Char"/>
    <w:basedOn w:val="DefaultParagraphFont"/>
    <w:link w:val="Header"/>
    <w:uiPriority w:val="99"/>
    <w:semiHidden/>
    <w:rsid w:val="00EA0780"/>
    <w:rPr>
      <w:rFonts w:cs="Times New Roman"/>
      <w:sz w:val="24"/>
    </w:rPr>
  </w:style>
  <w:style w:type="paragraph" w:styleId="Footer">
    <w:name w:val="footer"/>
    <w:basedOn w:val="Normal"/>
    <w:link w:val="FooterChar"/>
    <w:uiPriority w:val="99"/>
    <w:semiHidden/>
    <w:rsid w:val="00EA0780"/>
    <w:pPr>
      <w:tabs>
        <w:tab w:val="center" w:pos="4320"/>
        <w:tab w:val="right" w:pos="8640"/>
      </w:tabs>
    </w:pPr>
  </w:style>
  <w:style w:type="character" w:customStyle="1" w:styleId="FooterChar">
    <w:name w:val="Footer Char"/>
    <w:basedOn w:val="DefaultParagraphFont"/>
    <w:link w:val="Footer"/>
    <w:uiPriority w:val="99"/>
    <w:semiHidden/>
    <w:rsid w:val="00EA0780"/>
    <w:rPr>
      <w:rFonts w:cs="Times New Roman"/>
      <w:sz w:val="24"/>
    </w:rPr>
  </w:style>
  <w:style w:type="paragraph" w:customStyle="1" w:styleId="BasicParagraph">
    <w:name w:val="[Basic Paragraph]"/>
    <w:basedOn w:val="Normal"/>
    <w:uiPriority w:val="99"/>
    <w:rsid w:val="00EA0780"/>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rsid w:val="00A929B9"/>
    <w:rPr>
      <w:rFonts w:ascii="Tahoma" w:hAnsi="Tahoma" w:cs="Tahoma"/>
      <w:sz w:val="16"/>
      <w:szCs w:val="16"/>
    </w:rPr>
  </w:style>
  <w:style w:type="character" w:customStyle="1" w:styleId="BalloonTextChar">
    <w:name w:val="Balloon Text Char"/>
    <w:basedOn w:val="DefaultParagraphFont"/>
    <w:link w:val="BalloonText"/>
    <w:uiPriority w:val="99"/>
    <w:semiHidden/>
    <w:rsid w:val="000B1A70"/>
    <w:rPr>
      <w:rFonts w:ascii="Times New Roman" w:hAnsi="Times New Roman" w:cs="Times New Roman"/>
      <w:sz w:val="2"/>
    </w:rPr>
  </w:style>
  <w:style w:type="paragraph" w:styleId="EnvelopeAddress">
    <w:name w:val="envelope address"/>
    <w:basedOn w:val="Normal"/>
    <w:uiPriority w:val="99"/>
    <w:semiHidden/>
    <w:rsid w:val="00BF4716"/>
    <w:pPr>
      <w:framePr w:w="7920" w:h="1980" w:hRule="exact" w:hSpace="180" w:wrap="auto" w:hAnchor="page" w:xAlign="center" w:yAlign="bottom"/>
      <w:ind w:left="2880"/>
    </w:pPr>
    <w:rPr>
      <w:rFonts w:ascii="Comic Sans MS" w:eastAsia="Times New Roman" w:hAnsi="Comic Sans MS"/>
    </w:rPr>
  </w:style>
  <w:style w:type="paragraph" w:styleId="EnvelopeReturn">
    <w:name w:val="envelope return"/>
    <w:basedOn w:val="Normal"/>
    <w:uiPriority w:val="99"/>
    <w:semiHidden/>
    <w:rsid w:val="00BF4716"/>
    <w:rPr>
      <w:rFonts w:ascii="Comic Sans MS" w:eastAsia="Times New Roman" w:hAnsi="Comic Sans MS"/>
      <w:szCs w:val="20"/>
    </w:rPr>
  </w:style>
  <w:style w:type="table" w:styleId="TableGrid">
    <w:name w:val="Table Grid"/>
    <w:basedOn w:val="TableNormal"/>
    <w:rsid w:val="00BF471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F4716"/>
    <w:pPr>
      <w:spacing w:line="276" w:lineRule="auto"/>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0780"/>
    <w:pPr>
      <w:tabs>
        <w:tab w:val="center" w:pos="4320"/>
        <w:tab w:val="right" w:pos="8640"/>
      </w:tabs>
    </w:pPr>
  </w:style>
  <w:style w:type="character" w:customStyle="1" w:styleId="HeaderChar">
    <w:name w:val="Header Char"/>
    <w:basedOn w:val="DefaultParagraphFont"/>
    <w:link w:val="Header"/>
    <w:uiPriority w:val="99"/>
    <w:semiHidden/>
    <w:rsid w:val="00EA0780"/>
    <w:rPr>
      <w:rFonts w:cs="Times New Roman"/>
      <w:sz w:val="24"/>
    </w:rPr>
  </w:style>
  <w:style w:type="paragraph" w:styleId="Footer">
    <w:name w:val="footer"/>
    <w:basedOn w:val="Normal"/>
    <w:link w:val="FooterChar"/>
    <w:uiPriority w:val="99"/>
    <w:semiHidden/>
    <w:rsid w:val="00EA0780"/>
    <w:pPr>
      <w:tabs>
        <w:tab w:val="center" w:pos="4320"/>
        <w:tab w:val="right" w:pos="8640"/>
      </w:tabs>
    </w:pPr>
  </w:style>
  <w:style w:type="character" w:customStyle="1" w:styleId="FooterChar">
    <w:name w:val="Footer Char"/>
    <w:basedOn w:val="DefaultParagraphFont"/>
    <w:link w:val="Footer"/>
    <w:uiPriority w:val="99"/>
    <w:semiHidden/>
    <w:rsid w:val="00EA0780"/>
    <w:rPr>
      <w:rFonts w:cs="Times New Roman"/>
      <w:sz w:val="24"/>
    </w:rPr>
  </w:style>
  <w:style w:type="paragraph" w:customStyle="1" w:styleId="BasicParagraph">
    <w:name w:val="[Basic Paragraph]"/>
    <w:basedOn w:val="Normal"/>
    <w:uiPriority w:val="99"/>
    <w:rsid w:val="00EA0780"/>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rsid w:val="00A929B9"/>
    <w:rPr>
      <w:rFonts w:ascii="Tahoma" w:hAnsi="Tahoma" w:cs="Tahoma"/>
      <w:sz w:val="16"/>
      <w:szCs w:val="16"/>
    </w:rPr>
  </w:style>
  <w:style w:type="character" w:customStyle="1" w:styleId="BalloonTextChar">
    <w:name w:val="Balloon Text Char"/>
    <w:basedOn w:val="DefaultParagraphFont"/>
    <w:link w:val="BalloonText"/>
    <w:uiPriority w:val="99"/>
    <w:semiHidden/>
    <w:rsid w:val="000B1A70"/>
    <w:rPr>
      <w:rFonts w:ascii="Times New Roman" w:hAnsi="Times New Roman" w:cs="Times New Roman"/>
      <w:sz w:val="2"/>
    </w:rPr>
  </w:style>
  <w:style w:type="paragraph" w:styleId="EnvelopeAddress">
    <w:name w:val="envelope address"/>
    <w:basedOn w:val="Normal"/>
    <w:uiPriority w:val="99"/>
    <w:semiHidden/>
    <w:rsid w:val="00BF4716"/>
    <w:pPr>
      <w:framePr w:w="7920" w:h="1980" w:hRule="exact" w:hSpace="180" w:wrap="auto" w:hAnchor="page" w:xAlign="center" w:yAlign="bottom"/>
      <w:ind w:left="2880"/>
    </w:pPr>
    <w:rPr>
      <w:rFonts w:ascii="Comic Sans MS" w:eastAsia="Times New Roman" w:hAnsi="Comic Sans MS"/>
    </w:rPr>
  </w:style>
  <w:style w:type="paragraph" w:styleId="EnvelopeReturn">
    <w:name w:val="envelope return"/>
    <w:basedOn w:val="Normal"/>
    <w:uiPriority w:val="99"/>
    <w:semiHidden/>
    <w:rsid w:val="00BF4716"/>
    <w:rPr>
      <w:rFonts w:ascii="Comic Sans MS" w:eastAsia="Times New Roman" w:hAnsi="Comic Sans MS"/>
      <w:szCs w:val="20"/>
    </w:rPr>
  </w:style>
  <w:style w:type="table" w:styleId="TableGrid">
    <w:name w:val="Table Grid"/>
    <w:basedOn w:val="TableNormal"/>
    <w:rsid w:val="00BF471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F4716"/>
    <w:pPr>
      <w:spacing w:line="276"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A6F09131</Template>
  <TotalTime>1</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September 1, 2010</vt:lpstr>
    </vt:vector>
  </TitlesOfParts>
  <Company>ESD112</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2010</dc:title>
  <dc:creator>Mike Watters</dc:creator>
  <cp:lastModifiedBy>Jennifer Longchamps</cp:lastModifiedBy>
  <cp:revision>2</cp:revision>
  <cp:lastPrinted>2013-07-02T23:03:00Z</cp:lastPrinted>
  <dcterms:created xsi:type="dcterms:W3CDTF">2013-08-22T20:47:00Z</dcterms:created>
  <dcterms:modified xsi:type="dcterms:W3CDTF">2013-08-22T20:47:00Z</dcterms:modified>
</cp:coreProperties>
</file>