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1"/>
        <w:tblW w:w="13861" w:type="dxa"/>
        <w:tblLook w:val="04A0" w:firstRow="1" w:lastRow="0" w:firstColumn="1" w:lastColumn="0" w:noHBand="0" w:noVBand="1"/>
      </w:tblPr>
      <w:tblGrid>
        <w:gridCol w:w="1329"/>
        <w:gridCol w:w="4299"/>
        <w:gridCol w:w="4768"/>
        <w:gridCol w:w="3465"/>
      </w:tblGrid>
      <w:tr w:rsidR="00016F9D" w:rsidRPr="00A56302" w:rsidTr="0001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9" w:type="dxa"/>
          </w:tcPr>
          <w:p w:rsidR="00016F9D" w:rsidRPr="00A56302" w:rsidRDefault="00016F9D" w:rsidP="00016F9D">
            <w:pPr>
              <w:jc w:val="center"/>
            </w:pPr>
            <w:bookmarkStart w:id="0" w:name="_GoBack"/>
            <w:bookmarkEnd w:id="0"/>
          </w:p>
        </w:tc>
        <w:tc>
          <w:tcPr>
            <w:tcW w:w="4299" w:type="dxa"/>
          </w:tcPr>
          <w:p w:rsidR="00016F9D" w:rsidRPr="00016F9D" w:rsidRDefault="00016F9D" w:rsidP="00016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16F9D">
              <w:rPr>
                <w:b/>
                <w:sz w:val="28"/>
                <w:szCs w:val="28"/>
              </w:rPr>
              <w:t>Making Meaning</w:t>
            </w:r>
          </w:p>
        </w:tc>
        <w:tc>
          <w:tcPr>
            <w:tcW w:w="4768" w:type="dxa"/>
          </w:tcPr>
          <w:p w:rsidR="00016F9D" w:rsidRPr="00016F9D" w:rsidRDefault="00016F9D" w:rsidP="00016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16F9D">
              <w:rPr>
                <w:b/>
                <w:sz w:val="28"/>
                <w:szCs w:val="28"/>
              </w:rPr>
              <w:t>Participating and Contributing</w:t>
            </w:r>
          </w:p>
        </w:tc>
        <w:tc>
          <w:tcPr>
            <w:tcW w:w="3465" w:type="dxa"/>
          </w:tcPr>
          <w:p w:rsidR="00016F9D" w:rsidRPr="00016F9D" w:rsidRDefault="00016F9D" w:rsidP="00016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16F9D">
              <w:rPr>
                <w:b/>
                <w:sz w:val="28"/>
                <w:szCs w:val="28"/>
              </w:rPr>
              <w:t>Managing Learning</w:t>
            </w:r>
          </w:p>
        </w:tc>
      </w:tr>
      <w:tr w:rsidR="00016F9D" w:rsidRPr="00A56302" w:rsidTr="000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16F9D" w:rsidRPr="00016F9D" w:rsidRDefault="00016F9D" w:rsidP="00016F9D">
            <w:pPr>
              <w:jc w:val="center"/>
              <w:rPr>
                <w:szCs w:val="24"/>
              </w:rPr>
            </w:pPr>
            <w:r w:rsidRPr="00016F9D">
              <w:rPr>
                <w:szCs w:val="24"/>
              </w:rPr>
              <w:t>Students are likely to…</w:t>
            </w:r>
          </w:p>
        </w:tc>
        <w:tc>
          <w:tcPr>
            <w:tcW w:w="4299" w:type="dxa"/>
          </w:tcPr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Ask questions of themselves, the teacher, and others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Take time to think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Tackle real and interesting problems and devise solutions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Reason and justify thoughts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Cs w:val="24"/>
              </w:rPr>
            </w:pPr>
            <w:r w:rsidRPr="00016F9D">
              <w:rPr>
                <w:szCs w:val="24"/>
              </w:rPr>
              <w:t>Draw on personal knowledge and experience</w:t>
            </w:r>
          </w:p>
        </w:tc>
        <w:tc>
          <w:tcPr>
            <w:tcW w:w="4768" w:type="dxa"/>
          </w:tcPr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Take an active role in the processes of learning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Give thoughtful, extended answers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Contribute to and benefit from the learning of others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Discuss and explore ideas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Gain insights from others’ similarities and differences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Work in groups of different sizes and compositions and with various individuals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Cooperate and take the lead as appropriate in groups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Cs w:val="24"/>
              </w:rPr>
            </w:pPr>
            <w:r w:rsidRPr="00016F9D">
              <w:rPr>
                <w:szCs w:val="24"/>
              </w:rPr>
              <w:t>Feel able to make suggestions</w:t>
            </w:r>
          </w:p>
          <w:p w:rsidR="00016F9D" w:rsidRPr="00016F9D" w:rsidRDefault="00016F9D" w:rsidP="00016F9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Cs w:val="24"/>
              </w:rPr>
            </w:pPr>
          </w:p>
        </w:tc>
        <w:tc>
          <w:tcPr>
            <w:tcW w:w="3465" w:type="dxa"/>
          </w:tcPr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Be interested in their learning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Show perseverance in learning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Be reflective about their own learning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Be (or become) confident in learning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Be resourceful about learning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Take risks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Cs w:val="24"/>
              </w:rPr>
            </w:pPr>
            <w:r w:rsidRPr="00016F9D">
              <w:rPr>
                <w:szCs w:val="24"/>
              </w:rPr>
              <w:t>Learn from mistakes</w:t>
            </w:r>
          </w:p>
        </w:tc>
      </w:tr>
      <w:tr w:rsidR="00016F9D" w:rsidRPr="00A56302" w:rsidTr="00016F9D">
        <w:trPr>
          <w:trHeight w:val="4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16F9D" w:rsidRPr="00016F9D" w:rsidRDefault="00016F9D" w:rsidP="00016F9D">
            <w:pPr>
              <w:jc w:val="center"/>
              <w:rPr>
                <w:szCs w:val="24"/>
              </w:rPr>
            </w:pPr>
            <w:r w:rsidRPr="00016F9D">
              <w:rPr>
                <w:szCs w:val="24"/>
              </w:rPr>
              <w:t>Teachers are likely to…</w:t>
            </w:r>
          </w:p>
        </w:tc>
        <w:tc>
          <w:tcPr>
            <w:tcW w:w="4299" w:type="dxa"/>
          </w:tcPr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Make connections between new and prior learning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Integrate assessment and instruction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Alter and adapt plans in response to learners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Revisit learning plans with students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Balance teaching approaches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Cs w:val="24"/>
              </w:rPr>
            </w:pPr>
            <w:r w:rsidRPr="00016F9D">
              <w:rPr>
                <w:szCs w:val="24"/>
              </w:rPr>
              <w:t>Allocate sufficient time for deep learning</w:t>
            </w:r>
          </w:p>
        </w:tc>
        <w:tc>
          <w:tcPr>
            <w:tcW w:w="4768" w:type="dxa"/>
          </w:tcPr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Structure the classroom for participation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Engage in sustained discourse with students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Cs w:val="24"/>
              </w:rPr>
            </w:pPr>
            <w:r w:rsidRPr="00016F9D">
              <w:rPr>
                <w:szCs w:val="24"/>
              </w:rPr>
              <w:t>Show themselves as learners</w:t>
            </w:r>
          </w:p>
        </w:tc>
        <w:tc>
          <w:tcPr>
            <w:tcW w:w="3465" w:type="dxa"/>
          </w:tcPr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Be sensitive observers of their students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Assist students to monitor their own learning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Provide feedback to students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16F9D">
              <w:rPr>
                <w:szCs w:val="24"/>
              </w:rPr>
              <w:t>Be willing to make changes</w:t>
            </w:r>
          </w:p>
          <w:p w:rsidR="00016F9D" w:rsidRPr="00016F9D" w:rsidRDefault="00016F9D" w:rsidP="00016F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Cs w:val="24"/>
              </w:rPr>
            </w:pPr>
            <w:r w:rsidRPr="00016F9D">
              <w:rPr>
                <w:szCs w:val="24"/>
              </w:rPr>
              <w:t>Work collaboratively with colleagues</w:t>
            </w:r>
          </w:p>
        </w:tc>
      </w:tr>
    </w:tbl>
    <w:p w:rsidR="00523669" w:rsidRDefault="00523669"/>
    <w:sectPr w:rsidR="00523669" w:rsidSect="00016F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7A2"/>
    <w:multiLevelType w:val="hybridMultilevel"/>
    <w:tmpl w:val="65C2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9D"/>
    <w:rsid w:val="00016F9D"/>
    <w:rsid w:val="00185B2C"/>
    <w:rsid w:val="0052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9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16F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6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9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16F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7284A5B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gweber</dc:creator>
  <cp:lastModifiedBy>Kathy Shoop</cp:lastModifiedBy>
  <cp:revision>2</cp:revision>
  <dcterms:created xsi:type="dcterms:W3CDTF">2014-10-28T14:50:00Z</dcterms:created>
  <dcterms:modified xsi:type="dcterms:W3CDTF">2014-10-28T14:50:00Z</dcterms:modified>
</cp:coreProperties>
</file>