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16503" w14:textId="6246A2F3" w:rsidR="000F19BF" w:rsidRPr="005F64DD" w:rsidRDefault="005F64DD" w:rsidP="00C64EAC">
      <w:pPr>
        <w:jc w:val="center"/>
        <w:rPr>
          <w:rFonts w:ascii="Arial Black" w:hAnsi="Arial Black"/>
          <w:sz w:val="28"/>
          <w:szCs w:val="28"/>
        </w:rPr>
      </w:pPr>
      <w:r w:rsidRPr="005F64DD">
        <w:rPr>
          <w:rFonts w:ascii="Arial Black" w:hAnsi="Arial Black"/>
          <w:sz w:val="28"/>
          <w:szCs w:val="28"/>
        </w:rPr>
        <w:t>HCP Summer 2015 Professional Development Courses</w:t>
      </w:r>
    </w:p>
    <w:p w14:paraId="20C3F73E" w14:textId="77777777" w:rsidR="00C64EAC" w:rsidRPr="000F19BF" w:rsidRDefault="00C64EAC">
      <w:pPr>
        <w:rPr>
          <w:b/>
          <w:u w:val="single"/>
        </w:rPr>
      </w:pPr>
    </w:p>
    <w:p w14:paraId="18F0BA0D" w14:textId="77777777" w:rsidR="000F19BF" w:rsidRDefault="000F19BF">
      <w:pPr>
        <w:rPr>
          <w:b/>
          <w:sz w:val="28"/>
          <w:szCs w:val="28"/>
          <w:u w:val="single"/>
        </w:rPr>
      </w:pPr>
      <w:r w:rsidRPr="00927F56">
        <w:rPr>
          <w:b/>
          <w:sz w:val="28"/>
          <w:szCs w:val="28"/>
          <w:u w:val="single"/>
        </w:rPr>
        <w:t>UNIVERSITY OF WASHINGTON</w:t>
      </w:r>
    </w:p>
    <w:p w14:paraId="4DA0FEAD" w14:textId="77777777" w:rsidR="00DF6A4C" w:rsidRPr="00927F56" w:rsidRDefault="00DF6A4C">
      <w:pPr>
        <w:rPr>
          <w:b/>
          <w:sz w:val="28"/>
          <w:szCs w:val="28"/>
          <w:u w:val="single"/>
        </w:rPr>
      </w:pPr>
    </w:p>
    <w:p w14:paraId="32449858" w14:textId="77777777" w:rsidR="000F19BF" w:rsidRDefault="00534B46">
      <w:r w:rsidRPr="00534B46">
        <w:rPr>
          <w:b/>
        </w:rPr>
        <w:t>Professional Development</w:t>
      </w:r>
      <w:r>
        <w:t>, clock hours or credit</w:t>
      </w:r>
    </w:p>
    <w:p w14:paraId="54161EDD" w14:textId="71D08EEB" w:rsidR="00534B46" w:rsidRDefault="000F19BF">
      <w:r>
        <w:tab/>
      </w:r>
      <w:r w:rsidR="00534B46">
        <w:t xml:space="preserve">Gifted Educ. for K-3 Learners:  What </w:t>
      </w:r>
      <w:proofErr w:type="gramStart"/>
      <w:r w:rsidR="00534B46">
        <w:t>Does</w:t>
      </w:r>
      <w:proofErr w:type="gramEnd"/>
      <w:r w:rsidR="00534B46">
        <w:t xml:space="preserve"> it Look Like?   JULY 14-16</w:t>
      </w:r>
      <w:r w:rsidR="00534B46">
        <w:tab/>
        <w:t>UW</w:t>
      </w:r>
    </w:p>
    <w:p w14:paraId="6FAAE2B1" w14:textId="77777777" w:rsidR="00534B46" w:rsidRDefault="00534B46"/>
    <w:p w14:paraId="09C79B69" w14:textId="77777777" w:rsidR="00534B46" w:rsidRDefault="00534B46">
      <w:r>
        <w:tab/>
        <w:t xml:space="preserve">Differentiating Instruction:  </w:t>
      </w:r>
    </w:p>
    <w:p w14:paraId="49A1CF67" w14:textId="77777777" w:rsidR="00534B46" w:rsidRDefault="00534B46" w:rsidP="00534B46">
      <w:pPr>
        <w:ind w:firstLine="720"/>
      </w:pPr>
      <w:r>
        <w:t>Addressing Diversity in the Classroom</w:t>
      </w:r>
      <w:r>
        <w:tab/>
      </w:r>
      <w:r>
        <w:tab/>
      </w:r>
      <w:r>
        <w:tab/>
        <w:t>JULY 21-23</w:t>
      </w:r>
      <w:r>
        <w:tab/>
        <w:t>UW</w:t>
      </w:r>
      <w:r>
        <w:tab/>
      </w:r>
    </w:p>
    <w:p w14:paraId="5F9E8E77" w14:textId="77777777" w:rsidR="000F19BF" w:rsidRDefault="000F19BF"/>
    <w:p w14:paraId="70C4D2EA" w14:textId="17AE6D0B" w:rsidR="003B4566" w:rsidRPr="003B4566" w:rsidRDefault="000F19BF" w:rsidP="003B4566">
      <w:pPr>
        <w:rPr>
          <w:b/>
          <w:sz w:val="28"/>
          <w:szCs w:val="28"/>
          <w:u w:val="single"/>
        </w:rPr>
      </w:pPr>
      <w:r w:rsidRPr="00927F56">
        <w:rPr>
          <w:b/>
          <w:sz w:val="28"/>
          <w:szCs w:val="28"/>
          <w:u w:val="single"/>
        </w:rPr>
        <w:t>WHITWORTH UNIVERSITY</w:t>
      </w:r>
      <w:r w:rsidR="003B4566">
        <w:rPr>
          <w:b/>
          <w:sz w:val="28"/>
          <w:szCs w:val="28"/>
          <w:u w:val="single"/>
        </w:rPr>
        <w:t xml:space="preserve">   </w:t>
      </w:r>
      <w:r w:rsidR="003B4566" w:rsidRPr="00722730">
        <w:rPr>
          <w:sz w:val="28"/>
          <w:szCs w:val="28"/>
        </w:rPr>
        <w:t>(</w:t>
      </w:r>
      <w:r w:rsidR="003B4566" w:rsidRPr="003B4566">
        <w:t>For MA programs at other universities</w:t>
      </w:r>
      <w:r w:rsidR="003B4566">
        <w:t xml:space="preserve">, consult ….  </w:t>
      </w:r>
      <w:hyperlink r:id="rId6" w:history="1">
        <w:r w:rsidR="003B4566" w:rsidRPr="007B356A">
          <w:rPr>
            <w:rStyle w:val="Hyperlink"/>
          </w:rPr>
          <w:t>http://www.davidsongifted.org/db/browse_resources_286.aspx</w:t>
        </w:r>
      </w:hyperlink>
      <w:r w:rsidR="00722730">
        <w:rPr>
          <w:rStyle w:val="Hyperlink"/>
        </w:rPr>
        <w:t xml:space="preserve"> </w:t>
      </w:r>
      <w:r w:rsidR="00722730" w:rsidRPr="00722730">
        <w:rPr>
          <w:rStyle w:val="Hyperlink"/>
          <w:color w:val="auto"/>
          <w:u w:val="none"/>
        </w:rPr>
        <w:t>)</w:t>
      </w:r>
    </w:p>
    <w:p w14:paraId="5741C2CD" w14:textId="77777777" w:rsidR="003B4566" w:rsidRPr="00927F56" w:rsidRDefault="003B4566" w:rsidP="003B4566">
      <w:pPr>
        <w:rPr>
          <w:b/>
          <w:sz w:val="28"/>
          <w:szCs w:val="28"/>
          <w:u w:val="single"/>
        </w:rPr>
      </w:pPr>
    </w:p>
    <w:p w14:paraId="10DB1202" w14:textId="77777777" w:rsidR="003B4566" w:rsidRPr="003B4566" w:rsidRDefault="003B4566" w:rsidP="003B4566">
      <w:pPr>
        <w:pStyle w:val="ListParagraph"/>
        <w:numPr>
          <w:ilvl w:val="0"/>
          <w:numId w:val="4"/>
        </w:numPr>
        <w:rPr>
          <w:b/>
        </w:rPr>
      </w:pPr>
      <w:r w:rsidRPr="003B4566">
        <w:rPr>
          <w:b/>
        </w:rPr>
        <w:t>M.A. in Teaching, E</w:t>
      </w:r>
      <w:bookmarkStart w:id="0" w:name="_GoBack"/>
      <w:bookmarkEnd w:id="0"/>
      <w:r w:rsidRPr="003B4566">
        <w:rPr>
          <w:b/>
        </w:rPr>
        <w:t xml:space="preserve">mphasis in Gifted and Talented.  </w:t>
      </w:r>
    </w:p>
    <w:p w14:paraId="292F5A2A" w14:textId="0DAD031D" w:rsidR="000F19BF" w:rsidRPr="003B4566" w:rsidRDefault="000F19BF" w:rsidP="003B4566">
      <w:pPr>
        <w:rPr>
          <w:b/>
        </w:rPr>
      </w:pPr>
    </w:p>
    <w:p w14:paraId="1B97376F" w14:textId="25A8C607" w:rsidR="002258BF" w:rsidRPr="00380407" w:rsidRDefault="00534B46" w:rsidP="00380407">
      <w:pPr>
        <w:pStyle w:val="ListParagraph"/>
        <w:numPr>
          <w:ilvl w:val="1"/>
          <w:numId w:val="1"/>
        </w:numPr>
        <w:ind w:left="360"/>
        <w:rPr>
          <w:b/>
        </w:rPr>
      </w:pPr>
      <w:r w:rsidRPr="00380407">
        <w:rPr>
          <w:b/>
        </w:rPr>
        <w:t>Gifted Education Special</w:t>
      </w:r>
      <w:r w:rsidR="000F19BF" w:rsidRPr="00380407">
        <w:rPr>
          <w:b/>
        </w:rPr>
        <w:t>ty Endorsement</w:t>
      </w:r>
    </w:p>
    <w:p w14:paraId="0D29E123" w14:textId="77777777" w:rsidR="000F19BF" w:rsidRDefault="000F19BF">
      <w:r>
        <w:tab/>
        <w:t>New Directions in Gifted Education</w:t>
      </w:r>
      <w:r>
        <w:tab/>
      </w:r>
      <w:r>
        <w:tab/>
      </w:r>
      <w:r w:rsidR="00534B46">
        <w:tab/>
      </w:r>
      <w:r>
        <w:t>JUNE 15—</w:t>
      </w:r>
      <w:r w:rsidR="00534B46">
        <w:t>JULY 10</w:t>
      </w:r>
      <w:r w:rsidR="00534B46">
        <w:tab/>
      </w:r>
      <w:r>
        <w:t>Online</w:t>
      </w:r>
    </w:p>
    <w:p w14:paraId="1AAEBACF" w14:textId="77777777" w:rsidR="000F19BF" w:rsidRDefault="000F19BF"/>
    <w:p w14:paraId="3C41486D" w14:textId="77777777" w:rsidR="000F19BF" w:rsidRDefault="000F19BF">
      <w:r>
        <w:tab/>
        <w:t>Differentiating Instruction for Highly Capable Students</w:t>
      </w:r>
    </w:p>
    <w:p w14:paraId="2F846467" w14:textId="77777777" w:rsidR="000F19BF" w:rsidRDefault="000F19BF">
      <w:r>
        <w:tab/>
      </w:r>
      <w:r>
        <w:tab/>
        <w:t>JUNE 11-25</w:t>
      </w:r>
      <w:r>
        <w:tab/>
      </w:r>
      <w:r>
        <w:tab/>
      </w:r>
      <w:r>
        <w:tab/>
        <w:t>Online plus one meeting in Richland</w:t>
      </w:r>
    </w:p>
    <w:p w14:paraId="050C7EFD" w14:textId="77777777" w:rsidR="000F19BF" w:rsidRDefault="000F19BF">
      <w:r>
        <w:tab/>
      </w:r>
      <w:r>
        <w:tab/>
        <w:t>JUNE 29—JULY 1</w:t>
      </w:r>
      <w:r>
        <w:tab/>
      </w:r>
      <w:r>
        <w:tab/>
        <w:t>Whitworth campus</w:t>
      </w:r>
    </w:p>
    <w:p w14:paraId="4B7072E5" w14:textId="77777777" w:rsidR="000F19BF" w:rsidRDefault="000F19BF">
      <w:r>
        <w:tab/>
      </w:r>
      <w:r>
        <w:tab/>
        <w:t>JULY 8—AUGUST 25</w:t>
      </w:r>
      <w:r>
        <w:tab/>
      </w:r>
      <w:r>
        <w:tab/>
        <w:t>Online</w:t>
      </w:r>
    </w:p>
    <w:p w14:paraId="33F4A3DE" w14:textId="77777777" w:rsidR="000F19BF" w:rsidRDefault="000F19BF"/>
    <w:p w14:paraId="4B3F4BF9" w14:textId="77777777" w:rsidR="000F19BF" w:rsidRDefault="000F19BF">
      <w:r>
        <w:tab/>
        <w:t>Developing Curriculum</w:t>
      </w:r>
      <w:r>
        <w:tab/>
      </w:r>
      <w:r>
        <w:tab/>
      </w:r>
      <w:r w:rsidR="00534B46">
        <w:tab/>
      </w:r>
      <w:r w:rsidR="00534B46">
        <w:tab/>
      </w:r>
      <w:r>
        <w:t>JUNE 22—</w:t>
      </w:r>
      <w:r w:rsidR="00534B46">
        <w:t>AUG. 1</w:t>
      </w:r>
      <w:r w:rsidR="00534B46">
        <w:tab/>
      </w:r>
      <w:r>
        <w:t>Online</w:t>
      </w:r>
    </w:p>
    <w:p w14:paraId="56525E81" w14:textId="77777777" w:rsidR="000F19BF" w:rsidRDefault="000F19BF"/>
    <w:p w14:paraId="31006CE8" w14:textId="77777777" w:rsidR="000F19BF" w:rsidRDefault="000F19BF">
      <w:r>
        <w:tab/>
        <w:t>Challenging Students through Cluster Grouping</w:t>
      </w:r>
      <w:r>
        <w:tab/>
        <w:t>JUNE 22—JULY 17</w:t>
      </w:r>
      <w:r>
        <w:tab/>
        <w:t>Online</w:t>
      </w:r>
    </w:p>
    <w:p w14:paraId="785EC549" w14:textId="77777777" w:rsidR="000F19BF" w:rsidRDefault="000F19BF"/>
    <w:p w14:paraId="66C38CE2" w14:textId="77777777" w:rsidR="000F19BF" w:rsidRDefault="000F19BF">
      <w:r>
        <w:tab/>
      </w:r>
      <w:r w:rsidR="00534B46">
        <w:t xml:space="preserve">Process &amp; Procedures Identification Gifted </w:t>
      </w:r>
      <w:r w:rsidR="00534B46">
        <w:tab/>
        <w:t xml:space="preserve"> JULY 20-AUG. 14  </w:t>
      </w:r>
      <w:r w:rsidR="00534B46">
        <w:tab/>
        <w:t>Online</w:t>
      </w:r>
      <w:r>
        <w:tab/>
      </w:r>
    </w:p>
    <w:p w14:paraId="7700B49B" w14:textId="77777777" w:rsidR="000F19BF" w:rsidRDefault="000F19BF">
      <w:r>
        <w:tab/>
      </w:r>
      <w:r>
        <w:tab/>
      </w:r>
    </w:p>
    <w:p w14:paraId="711D9DD5" w14:textId="77777777" w:rsidR="000F19BF" w:rsidRPr="00380407" w:rsidRDefault="000F19BF" w:rsidP="00380407">
      <w:pPr>
        <w:pStyle w:val="ListParagraph"/>
        <w:numPr>
          <w:ilvl w:val="0"/>
          <w:numId w:val="3"/>
        </w:numPr>
        <w:rPr>
          <w:b/>
        </w:rPr>
      </w:pPr>
      <w:r w:rsidRPr="00380407">
        <w:rPr>
          <w:b/>
        </w:rPr>
        <w:t>Professional Development</w:t>
      </w:r>
      <w:r w:rsidR="00534B46" w:rsidRPr="00534B46">
        <w:t>, clock hours or credit</w:t>
      </w:r>
    </w:p>
    <w:p w14:paraId="38718DFD" w14:textId="47CEFCE9" w:rsidR="000F19BF" w:rsidRPr="00927F56" w:rsidRDefault="000F19BF" w:rsidP="00927F56">
      <w:pPr>
        <w:ind w:left="720"/>
        <w:rPr>
          <w:b/>
        </w:rPr>
      </w:pPr>
      <w:r w:rsidRPr="00534B46">
        <w:rPr>
          <w:b/>
        </w:rPr>
        <w:t>June 22-24, 2015—“Personalizing Learning through Cluster Grouping and Differentiation Strategies” Institute with Marcia Gentry</w:t>
      </w:r>
      <w:r w:rsidR="00380407">
        <w:rPr>
          <w:b/>
        </w:rPr>
        <w:t xml:space="preserve"> </w:t>
      </w:r>
      <w:proofErr w:type="gramStart"/>
      <w:r w:rsidR="00380407">
        <w:rPr>
          <w:b/>
        </w:rPr>
        <w:t>et</w:t>
      </w:r>
      <w:proofErr w:type="gramEnd"/>
      <w:r w:rsidR="00380407">
        <w:rPr>
          <w:b/>
        </w:rPr>
        <w:t xml:space="preserve">. </w:t>
      </w:r>
      <w:proofErr w:type="gramStart"/>
      <w:r w:rsidR="00380407">
        <w:rPr>
          <w:b/>
        </w:rPr>
        <w:t>al</w:t>
      </w:r>
      <w:proofErr w:type="gramEnd"/>
      <w:r w:rsidR="00380407">
        <w:rPr>
          <w:b/>
        </w:rPr>
        <w:t xml:space="preserve">.   </w:t>
      </w:r>
      <w:proofErr w:type="gramStart"/>
      <w:r w:rsidRPr="00534B46">
        <w:rPr>
          <w:b/>
        </w:rPr>
        <w:t>On Campus.</w:t>
      </w:r>
      <w:proofErr w:type="gramEnd"/>
    </w:p>
    <w:p w14:paraId="339FC964" w14:textId="77777777" w:rsidR="00DF6A4C" w:rsidRDefault="00DF6A4C" w:rsidP="002258BF">
      <w:pPr>
        <w:rPr>
          <w:b/>
          <w:sz w:val="28"/>
          <w:szCs w:val="28"/>
          <w:u w:val="single"/>
        </w:rPr>
      </w:pPr>
    </w:p>
    <w:p w14:paraId="31774606" w14:textId="534ACF1A" w:rsidR="002258BF" w:rsidRPr="00B96372" w:rsidRDefault="000F19BF" w:rsidP="002258BF">
      <w:r w:rsidRPr="00927F56">
        <w:rPr>
          <w:b/>
          <w:sz w:val="28"/>
          <w:szCs w:val="28"/>
          <w:u w:val="single"/>
        </w:rPr>
        <w:t>EDUFEST</w:t>
      </w:r>
      <w:r w:rsidRPr="00B96372">
        <w:rPr>
          <w:b/>
        </w:rPr>
        <w:t>, Boise, Idaho.</w:t>
      </w:r>
      <w:r w:rsidR="002258BF" w:rsidRPr="00B96372">
        <w:rPr>
          <w:rFonts w:ascii="Times" w:eastAsia="Times New Roman" w:hAnsi="Times" w:cs="Times New Roman"/>
          <w:b/>
          <w:bCs/>
        </w:rPr>
        <w:t xml:space="preserve"> </w:t>
      </w:r>
      <w:r w:rsidR="00380407" w:rsidRPr="00B96372">
        <w:rPr>
          <w:rFonts w:ascii="Times" w:eastAsia="Times New Roman" w:hAnsi="Times" w:cs="Times New Roman"/>
          <w:b/>
          <w:bCs/>
        </w:rPr>
        <w:t xml:space="preserve">  JULY 27-31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34"/>
      </w:tblGrid>
      <w:tr w:rsidR="002258BF" w:rsidRPr="002258BF" w14:paraId="4C3CD29E" w14:textId="77777777" w:rsidTr="002258BF">
        <w:trPr>
          <w:tblCellSpacing w:w="0" w:type="dxa"/>
        </w:trPr>
        <w:tc>
          <w:tcPr>
            <w:tcW w:w="0" w:type="auto"/>
            <w:vAlign w:val="center"/>
            <w:hideMark/>
          </w:tcPr>
          <w:p w14:paraId="020FCFB3" w14:textId="08C037FC" w:rsidR="00DF6A4C" w:rsidRPr="0036782D" w:rsidRDefault="002258BF" w:rsidP="002258BF">
            <w:pPr>
              <w:spacing w:before="100" w:beforeAutospacing="1" w:line="369" w:lineRule="atLeast"/>
              <w:rPr>
                <w:rFonts w:cs="Times New Roman"/>
                <w:color w:val="000000"/>
              </w:rPr>
            </w:pPr>
            <w:r w:rsidRPr="00380407">
              <w:rPr>
                <w:rFonts w:cs="Times New Roman"/>
                <w:b/>
                <w:bCs/>
                <w:i/>
                <w:iCs/>
                <w:color w:val="000000"/>
              </w:rPr>
              <w:t>Northwest’s premier summer conference on gifted and talented education</w:t>
            </w:r>
            <w:r w:rsidRPr="00380407">
              <w:rPr>
                <w:rFonts w:cs="Times New Roman"/>
                <w:b/>
                <w:bCs/>
                <w:color w:val="000000"/>
              </w:rPr>
              <w:t>.</w:t>
            </w:r>
            <w:r w:rsidR="00B96372">
              <w:rPr>
                <w:rFonts w:cs="Times New Roman"/>
                <w:color w:val="000000"/>
              </w:rPr>
              <w:t xml:space="preserve"> </w:t>
            </w:r>
            <w:r w:rsidRPr="00380407">
              <w:rPr>
                <w:rFonts w:cs="Times New Roman"/>
                <w:color w:val="000000"/>
              </w:rPr>
              <w:t> Topics focus on the 21st Century Learning, Common Core, Differentiation, STEM and Creativity. </w:t>
            </w:r>
            <w:r w:rsidR="00380407" w:rsidRPr="00380407">
              <w:rPr>
                <w:rFonts w:cs="Times New Roman"/>
                <w:color w:val="000000"/>
              </w:rPr>
              <w:t xml:space="preserve">  </w:t>
            </w:r>
            <w:hyperlink r:id="rId7" w:history="1">
              <w:r w:rsidR="00380407" w:rsidRPr="00380407">
                <w:rPr>
                  <w:rStyle w:val="Hyperlink"/>
                  <w:rFonts w:cs="Times New Roman"/>
                </w:rPr>
                <w:t>https://sites.google.com/site/edufestbeta/about-edufest</w:t>
              </w:r>
            </w:hyperlink>
            <w:r w:rsidR="00380407">
              <w:rPr>
                <w:rFonts w:cs="Times New Roman"/>
                <w:color w:val="000000"/>
              </w:rPr>
              <w:t>.</w:t>
            </w:r>
          </w:p>
          <w:p w14:paraId="114EDC97" w14:textId="21102565" w:rsidR="001266BD" w:rsidRDefault="00507120" w:rsidP="002258BF">
            <w:pPr>
              <w:spacing w:before="100" w:beforeAutospacing="1" w:line="369" w:lineRule="atLeast"/>
              <w:rPr>
                <w:rFonts w:cs="Times New Roman"/>
                <w:color w:val="000000"/>
              </w:rPr>
            </w:pPr>
            <w:r w:rsidRPr="00507120">
              <w:rPr>
                <w:rFonts w:cs="Times New Roman"/>
                <w:b/>
                <w:color w:val="000000"/>
                <w:sz w:val="28"/>
                <w:szCs w:val="28"/>
              </w:rPr>
              <w:t>HERITAGE INSTITUTE</w:t>
            </w:r>
            <w:r>
              <w:rPr>
                <w:rFonts w:cs="Times New Roman"/>
                <w:color w:val="000000"/>
              </w:rPr>
              <w:t xml:space="preserve">, </w:t>
            </w:r>
            <w:hyperlink r:id="rId8" w:history="1">
              <w:r w:rsidR="0036782D" w:rsidRPr="005316B1">
                <w:rPr>
                  <w:rStyle w:val="Hyperlink"/>
                  <w:rFonts w:cs="Times New Roman"/>
                </w:rPr>
                <w:t>http://www.hol.edu/view_course.cfm?cid=2284&amp;nav=distance</w:t>
              </w:r>
            </w:hyperlink>
            <w:r w:rsidR="001266BD">
              <w:rPr>
                <w:rFonts w:cs="Times New Roman"/>
                <w:color w:val="000000"/>
              </w:rPr>
              <w:t xml:space="preserve">  Online learning for</w:t>
            </w:r>
            <w:r w:rsidR="004C60D3">
              <w:rPr>
                <w:rFonts w:cs="Times New Roman"/>
                <w:color w:val="000000"/>
              </w:rPr>
              <w:t xml:space="preserve"> Clock Hours or</w:t>
            </w:r>
            <w:r>
              <w:rPr>
                <w:rFonts w:cs="Times New Roman"/>
                <w:color w:val="000000"/>
              </w:rPr>
              <w:t xml:space="preserve"> credits</w:t>
            </w:r>
            <w:r w:rsidR="001266BD">
              <w:rPr>
                <w:rFonts w:cs="Times New Roman"/>
                <w:color w:val="000000"/>
              </w:rPr>
              <w:t xml:space="preserve"> through Antioch University</w:t>
            </w:r>
            <w:r>
              <w:rPr>
                <w:rFonts w:cs="Times New Roman"/>
                <w:color w:val="000000"/>
              </w:rPr>
              <w:t xml:space="preserve">/Seattle.  Instructor, </w:t>
            </w:r>
            <w:r w:rsidRPr="004C60D3">
              <w:rPr>
                <w:rFonts w:cs="Times New Roman"/>
                <w:b/>
                <w:color w:val="000000"/>
              </w:rPr>
              <w:t>Mary Ann Johnson</w:t>
            </w:r>
            <w:r w:rsidR="001266BD">
              <w:rPr>
                <w:rFonts w:cs="Times New Roman"/>
                <w:color w:val="000000"/>
              </w:rPr>
              <w:t>, offers</w:t>
            </w:r>
            <w:r>
              <w:rPr>
                <w:rFonts w:cs="Times New Roman"/>
                <w:color w:val="000000"/>
              </w:rPr>
              <w:t xml:space="preserve">:  </w:t>
            </w:r>
            <w:r w:rsidR="0036782D" w:rsidRPr="001266BD">
              <w:rPr>
                <w:rFonts w:cs="Times New Roman"/>
                <w:b/>
                <w:color w:val="000000"/>
              </w:rPr>
              <w:t>“</w:t>
            </w:r>
            <w:r w:rsidRPr="001266BD">
              <w:rPr>
                <w:rFonts w:cs="Times New Roman"/>
                <w:b/>
                <w:color w:val="000000"/>
              </w:rPr>
              <w:t>How to Differentiate in the Mixed Ability Classroom</w:t>
            </w:r>
            <w:r w:rsidR="0036782D" w:rsidRPr="001266BD">
              <w:rPr>
                <w:rFonts w:cs="Times New Roman"/>
                <w:b/>
                <w:color w:val="000000"/>
              </w:rPr>
              <w:t>”</w:t>
            </w:r>
            <w:r w:rsidR="0036782D">
              <w:rPr>
                <w:rFonts w:cs="Times New Roman"/>
                <w:color w:val="000000"/>
              </w:rPr>
              <w:t xml:space="preserve"> and </w:t>
            </w:r>
            <w:r w:rsidR="0036782D" w:rsidRPr="001266BD">
              <w:rPr>
                <w:rFonts w:cs="Times New Roman"/>
                <w:b/>
                <w:color w:val="000000"/>
              </w:rPr>
              <w:t>“Leading and Managing the Differentiation Classroom”</w:t>
            </w:r>
            <w:r>
              <w:rPr>
                <w:rFonts w:cs="Times New Roman"/>
                <w:color w:val="000000"/>
              </w:rPr>
              <w:t xml:space="preserve"> usi</w:t>
            </w:r>
            <w:r w:rsidR="001266BD">
              <w:rPr>
                <w:rFonts w:cs="Times New Roman"/>
                <w:color w:val="000000"/>
              </w:rPr>
              <w:t xml:space="preserve">ng text by Carol Tomlinson; Also see the:  </w:t>
            </w:r>
            <w:r w:rsidR="004C60D3" w:rsidRPr="004C60D3">
              <w:rPr>
                <w:rFonts w:cs="Times New Roman"/>
                <w:b/>
                <w:color w:val="000000"/>
              </w:rPr>
              <w:t>World We Want</w:t>
            </w:r>
            <w:r w:rsidR="004C60D3">
              <w:rPr>
                <w:rFonts w:cs="Times New Roman"/>
                <w:color w:val="000000"/>
              </w:rPr>
              <w:t xml:space="preserve">. </w:t>
            </w:r>
            <w:hyperlink r:id="rId9" w:history="1">
              <w:r w:rsidR="00DF6A4C" w:rsidRPr="0071284A">
                <w:rPr>
                  <w:rStyle w:val="Hyperlink"/>
                  <w:rFonts w:cs="Times New Roman"/>
                </w:rPr>
                <w:t>http://www.hol.edu/worldwewant.cfm</w:t>
              </w:r>
            </w:hyperlink>
            <w:r w:rsidR="00DF6A4C">
              <w:rPr>
                <w:rFonts w:cs="Times New Roman"/>
                <w:color w:val="000000"/>
              </w:rPr>
              <w:t xml:space="preserve"> </w:t>
            </w:r>
            <w:r w:rsidR="001266BD">
              <w:rPr>
                <w:rFonts w:cs="Times New Roman"/>
                <w:color w:val="000000"/>
              </w:rPr>
              <w:t xml:space="preserve"> and “</w:t>
            </w:r>
            <w:r w:rsidR="001266BD" w:rsidRPr="001266BD">
              <w:rPr>
                <w:rFonts w:cs="Times New Roman"/>
                <w:b/>
                <w:color w:val="000000"/>
              </w:rPr>
              <w:t>Critical Thinking for Critical Science Issues</w:t>
            </w:r>
            <w:r w:rsidR="001266BD">
              <w:rPr>
                <w:rFonts w:cs="Times New Roman"/>
                <w:color w:val="000000"/>
              </w:rPr>
              <w:t xml:space="preserve">”  </w:t>
            </w:r>
            <w:r w:rsidR="001266BD" w:rsidRPr="003B4566">
              <w:rPr>
                <w:rFonts w:cs="Times New Roman"/>
                <w:color w:val="000000"/>
              </w:rPr>
              <w:t>http://www.hol.edu/view_course.cfm?cid=2374</w:t>
            </w:r>
          </w:p>
          <w:p w14:paraId="633D92FD" w14:textId="35BAA152" w:rsidR="002258BF" w:rsidRPr="002258BF" w:rsidRDefault="002258BF" w:rsidP="003B4566">
            <w:pPr>
              <w:rPr>
                <w:rFonts w:ascii="Times" w:hAnsi="Times" w:cs="Times New Roman"/>
                <w:sz w:val="20"/>
                <w:szCs w:val="20"/>
              </w:rPr>
            </w:pPr>
          </w:p>
        </w:tc>
      </w:tr>
    </w:tbl>
    <w:p w14:paraId="45F69868" w14:textId="77777777" w:rsidR="000F19BF" w:rsidRPr="000215FB" w:rsidRDefault="000F19BF" w:rsidP="000215FB"/>
    <w:sectPr w:rsidR="000F19BF" w:rsidRPr="000215FB" w:rsidSect="000215FB">
      <w:pgSz w:w="12240" w:h="15840"/>
      <w:pgMar w:top="1008" w:right="1152" w:bottom="576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0B15"/>
    <w:multiLevelType w:val="hybridMultilevel"/>
    <w:tmpl w:val="B70CF6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AA2EDD"/>
    <w:multiLevelType w:val="hybridMultilevel"/>
    <w:tmpl w:val="03D8F5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06697C"/>
    <w:multiLevelType w:val="hybridMultilevel"/>
    <w:tmpl w:val="294E1B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F3910"/>
    <w:multiLevelType w:val="hybridMultilevel"/>
    <w:tmpl w:val="941EA9A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BF"/>
    <w:rsid w:val="000215FB"/>
    <w:rsid w:val="000F19BF"/>
    <w:rsid w:val="00123C07"/>
    <w:rsid w:val="001266BD"/>
    <w:rsid w:val="002258BF"/>
    <w:rsid w:val="0036782D"/>
    <w:rsid w:val="00380407"/>
    <w:rsid w:val="003B4566"/>
    <w:rsid w:val="004C60D3"/>
    <w:rsid w:val="00507120"/>
    <w:rsid w:val="00534B46"/>
    <w:rsid w:val="005F64DD"/>
    <w:rsid w:val="00722730"/>
    <w:rsid w:val="00771325"/>
    <w:rsid w:val="00873C64"/>
    <w:rsid w:val="00927F56"/>
    <w:rsid w:val="00B96372"/>
    <w:rsid w:val="00C520DB"/>
    <w:rsid w:val="00C64EAC"/>
    <w:rsid w:val="00CA0F6C"/>
    <w:rsid w:val="00D20FAA"/>
    <w:rsid w:val="00D347D9"/>
    <w:rsid w:val="00D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7933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58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58B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5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4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66B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258B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19B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258BF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58B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8040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266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l.edu/view_course.cfm?cid=2284&amp;nav=distanc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ites.google.com/site/edufestbeta/about-edufe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vidsongifted.org/db/browse_resources_286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ol.edu/worldwewant.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12433912</Template>
  <TotalTime>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Consulting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Bonzon</dc:creator>
  <cp:lastModifiedBy>Anita Garcia-Holzemer</cp:lastModifiedBy>
  <cp:revision>3</cp:revision>
  <cp:lastPrinted>2015-04-27T20:28:00Z</cp:lastPrinted>
  <dcterms:created xsi:type="dcterms:W3CDTF">2015-04-27T21:32:00Z</dcterms:created>
  <dcterms:modified xsi:type="dcterms:W3CDTF">2015-04-27T21:35:00Z</dcterms:modified>
</cp:coreProperties>
</file>