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EC57" w14:textId="77777777" w:rsidR="00A32B0C" w:rsidRPr="00BD7F56" w:rsidRDefault="00A32B0C" w:rsidP="00A32B0C">
      <w:pPr>
        <w:jc w:val="center"/>
        <w:rPr>
          <w:b/>
          <w:sz w:val="28"/>
          <w:szCs w:val="28"/>
        </w:rPr>
      </w:pPr>
      <w:r w:rsidRPr="00BD7F56">
        <w:rPr>
          <w:b/>
          <w:sz w:val="28"/>
          <w:szCs w:val="28"/>
        </w:rPr>
        <w:t>INTRODUCTION OF STUDENT</w:t>
      </w:r>
    </w:p>
    <w:p w14:paraId="60B1B313" w14:textId="77777777" w:rsidR="00A32B0C" w:rsidRPr="00A32B0C" w:rsidRDefault="00A32B0C" w:rsidP="00A32B0C">
      <w:pPr>
        <w:jc w:val="center"/>
        <w:rPr>
          <w:b/>
        </w:rPr>
      </w:pPr>
    </w:p>
    <w:p w14:paraId="1C2FC834" w14:textId="347473A8" w:rsidR="00A32B0C" w:rsidRDefault="0019245C" w:rsidP="00A32B0C">
      <w:r>
        <w:t>Summary of</w:t>
      </w:r>
      <w:r w:rsidR="00A32B0C">
        <w:t xml:space="preserve"> the data and the questions that the MSC needs to consider in this special case.</w:t>
      </w:r>
    </w:p>
    <w:p w14:paraId="702046BC" w14:textId="77777777" w:rsidR="00A32B0C" w:rsidRDefault="00A32B0C"/>
    <w:p w14:paraId="21467DF4" w14:textId="77777777" w:rsidR="00A559B9" w:rsidRPr="00BD7F56" w:rsidRDefault="00A32B0C">
      <w:pPr>
        <w:rPr>
          <w:b/>
          <w:sz w:val="28"/>
          <w:szCs w:val="28"/>
          <w:u w:val="single"/>
        </w:rPr>
      </w:pPr>
      <w:r w:rsidRPr="00BD7F56">
        <w:rPr>
          <w:b/>
          <w:sz w:val="28"/>
          <w:szCs w:val="28"/>
          <w:u w:val="single"/>
        </w:rPr>
        <w:t>CHAIRPERSON reads:</w:t>
      </w:r>
    </w:p>
    <w:p w14:paraId="285AC399" w14:textId="77777777" w:rsidR="00A32B0C" w:rsidRPr="00BD7F56" w:rsidRDefault="00A32B0C">
      <w:pPr>
        <w:rPr>
          <w:b/>
          <w:sz w:val="28"/>
          <w:szCs w:val="28"/>
          <w:u w:val="single"/>
        </w:rPr>
      </w:pPr>
    </w:p>
    <w:p w14:paraId="3D0E82C6" w14:textId="57269FD6" w:rsidR="00A32B0C" w:rsidRDefault="00A32B0C">
      <w:r>
        <w:t>EMILY HUERT</w:t>
      </w:r>
      <w:r w:rsidR="008211DC">
        <w:t>A is a military dependent and</w:t>
      </w:r>
      <w:r>
        <w:t xml:space="preserve"> a transfer student to our school as an 8</w:t>
      </w:r>
      <w:r w:rsidRPr="00A32B0C">
        <w:rPr>
          <w:vertAlign w:val="superscript"/>
        </w:rPr>
        <w:t>th</w:t>
      </w:r>
      <w:r>
        <w:t xml:space="preserve"> grader.  </w:t>
      </w:r>
    </w:p>
    <w:p w14:paraId="70BBB6A0" w14:textId="77777777" w:rsidR="00A32B0C" w:rsidRDefault="00A32B0C"/>
    <w:p w14:paraId="6C5A0A03" w14:textId="74517106" w:rsidR="00BD7F56" w:rsidRDefault="00A32B0C">
      <w:r>
        <w:t xml:space="preserve">She has strengths in ELA and Math but Emily’s mother and her former math teacher remind us that her mathematical talent is very special.  These talents began </w:t>
      </w:r>
      <w:r w:rsidR="00806BB5">
        <w:t>to demonstrate</w:t>
      </w:r>
      <w:r>
        <w:t xml:space="preserve"> themselves very early in life.  Rapidly her interests progressed beyond computational math to </w:t>
      </w:r>
      <w:r w:rsidR="00BD7F56">
        <w:t xml:space="preserve">those requiring a deep understanding of mathematical and spatial concepts.   </w:t>
      </w:r>
    </w:p>
    <w:p w14:paraId="5E405E62" w14:textId="77777777" w:rsidR="00A32B0C" w:rsidRDefault="00A32B0C"/>
    <w:p w14:paraId="6671B1D6" w14:textId="7FCEC08F" w:rsidR="00A32B0C" w:rsidRDefault="00A32B0C">
      <w:r>
        <w:t>Emily has interests in mathematical, logical and spatial games.  In childhood she played board games with her family.  Now she plays internet games with her friends.</w:t>
      </w:r>
      <w:r w:rsidR="00BD7F56">
        <w:t xml:space="preserve">  But she also likes to read, especially fantasy and science fiction.  Frien</w:t>
      </w:r>
      <w:r w:rsidR="00806BB5">
        <w:t>dships are very important to Emily</w:t>
      </w:r>
      <w:r w:rsidR="00BD7F56">
        <w:t xml:space="preserve">.  While she likes to work independently and move at her own pace, </w:t>
      </w:r>
      <w:bookmarkStart w:id="0" w:name="_GoBack"/>
      <w:bookmarkEnd w:id="0"/>
      <w:r w:rsidR="00BD7F56">
        <w:t>she also detests working by herself or being singled out as special.</w:t>
      </w:r>
    </w:p>
    <w:p w14:paraId="39EDDF36" w14:textId="77777777" w:rsidR="00806BB5" w:rsidRDefault="00806BB5"/>
    <w:p w14:paraId="7598E3BF" w14:textId="77777777" w:rsidR="00806BB5" w:rsidRDefault="00806BB5"/>
    <w:p w14:paraId="32C04F96" w14:textId="77777777" w:rsidR="00A32B0C" w:rsidRDefault="00A32B0C"/>
    <w:p w14:paraId="16B9F61A" w14:textId="3913C083" w:rsidR="00A32B0C" w:rsidRDefault="00A32B0C">
      <w:r>
        <w:t>Our school district has</w:t>
      </w:r>
      <w:r w:rsidR="00BD7F56">
        <w:t xml:space="preserve"> selected various</w:t>
      </w:r>
      <w:r w:rsidR="001B6C99">
        <w:t xml:space="preserve"> identification instruments, procedures and criteria.</w:t>
      </w:r>
      <w:r w:rsidR="00BD7F56">
        <w:t xml:space="preserve">  Emily arrives with quite a bit of documentation.  Are we able to make a determination of eligibility or ineligibility based on the available data or do we need more?  If so, what other data should we collect?</w:t>
      </w:r>
      <w:r>
        <w:t xml:space="preserve"> </w:t>
      </w:r>
    </w:p>
    <w:p w14:paraId="7722F74B" w14:textId="77777777" w:rsidR="00BF455A" w:rsidRDefault="00BF455A"/>
    <w:p w14:paraId="1375ECC3" w14:textId="45CD471E" w:rsidR="00BF455A" w:rsidRDefault="00BF455A">
      <w:r>
        <w:t xml:space="preserve">The documents are copies, not originals.  Feel free to highlight relevant information.  Our purpose is to draw INFERENCES from the data, </w:t>
      </w:r>
      <w:r w:rsidR="00806BB5">
        <w:t>match those inferences to</w:t>
      </w:r>
      <w:r>
        <w:t xml:space="preserve"> the characteristics of highly capable learners, determine if she is among our “most highly capable,” and, if so, create a program matched with her needs.</w:t>
      </w:r>
    </w:p>
    <w:p w14:paraId="0AC6488E" w14:textId="77777777" w:rsidR="00806BB5" w:rsidRDefault="00806BB5"/>
    <w:p w14:paraId="13899119" w14:textId="135BF124" w:rsidR="00806BB5" w:rsidRDefault="00806BB5" w:rsidP="00806BB5">
      <w:r>
        <w:t>Emily has accelerated by two grade levels in Math and has successfully completed Geometry while in 7</w:t>
      </w:r>
      <w:r w:rsidRPr="00A32B0C">
        <w:rPr>
          <w:vertAlign w:val="superscript"/>
        </w:rPr>
        <w:t>th</w:t>
      </w:r>
      <w:r>
        <w:t xml:space="preserve"> grade which puts her ahead of our middle school Math sequence.  </w:t>
      </w:r>
      <w:r>
        <w:t xml:space="preserve">  </w:t>
      </w:r>
      <w:r w:rsidR="001B6C99">
        <w:t>In addition to Math content, a</w:t>
      </w:r>
      <w:r>
        <w:t>re there other issues we need to consider?</w:t>
      </w:r>
    </w:p>
    <w:p w14:paraId="73DA218F" w14:textId="77777777" w:rsidR="00806BB5" w:rsidRDefault="00806BB5"/>
    <w:p w14:paraId="0E71FF2B" w14:textId="77777777" w:rsidR="00806BB5" w:rsidRDefault="00806BB5"/>
    <w:p w14:paraId="4656CA1F" w14:textId="77777777" w:rsidR="00806BB5" w:rsidRDefault="00806BB5"/>
    <w:sectPr w:rsidR="00806BB5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0C"/>
    <w:rsid w:val="0019245C"/>
    <w:rsid w:val="001B6C99"/>
    <w:rsid w:val="00806BB5"/>
    <w:rsid w:val="008211DC"/>
    <w:rsid w:val="00A32B0C"/>
    <w:rsid w:val="00A559B9"/>
    <w:rsid w:val="00BD7F56"/>
    <w:rsid w:val="00BF455A"/>
    <w:rsid w:val="00D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8D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1584</Characters>
  <Application>Microsoft Macintosh Word</Application>
  <DocSecurity>0</DocSecurity>
  <Lines>13</Lines>
  <Paragraphs>3</Paragraphs>
  <ScaleCrop>false</ScaleCrop>
  <Company>Education Consulting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6</cp:revision>
  <dcterms:created xsi:type="dcterms:W3CDTF">2014-11-03T17:26:00Z</dcterms:created>
  <dcterms:modified xsi:type="dcterms:W3CDTF">2014-11-03T17:59:00Z</dcterms:modified>
</cp:coreProperties>
</file>