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0" w:rsidRPr="00D93F83" w:rsidRDefault="003077E0" w:rsidP="004F2452">
      <w:pPr>
        <w:ind w:right="-540"/>
        <w:jc w:val="right"/>
        <w:rPr>
          <w:b/>
          <w:sz w:val="36"/>
          <w:szCs w:val="36"/>
        </w:rPr>
      </w:pPr>
      <w:r w:rsidRPr="00D93F8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17ADEAB0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AA" w:rsidRDefault="005545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D3A64" wp14:editId="7875F820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" filled="f" stroked="f" strokeweight=".5pt">
                <v:textbox>
                  <w:txbxContent>
                    <w:p w:rsidR="005545AA" w:rsidRDefault="005545AA">
                      <w:r>
                        <w:rPr>
                          <w:noProof/>
                        </w:rPr>
                        <w:drawing>
                          <wp:inline distT="0" distB="0" distL="0" distR="0" wp14:anchorId="6ABD3A64" wp14:editId="7875F820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F83" w:rsidRPr="00D93F83">
        <w:rPr>
          <w:b/>
          <w:sz w:val="36"/>
          <w:szCs w:val="36"/>
        </w:rPr>
        <w:t xml:space="preserve"> </w:t>
      </w:r>
    </w:p>
    <w:p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:rsidR="001F7A17" w:rsidRDefault="001F7A17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:rsidR="004F2452" w:rsidRDefault="004F2452" w:rsidP="0051393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Differentiated Instructional Strategies for Highly Capable Students</w:t>
      </w:r>
    </w:p>
    <w:p w:rsidR="009B57D7" w:rsidRDefault="00661EB9" w:rsidP="00513930">
      <w:pPr>
        <w:ind w:left="4320" w:firstLine="720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:rsidR="00A93483" w:rsidRDefault="00A93483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:rsidR="00A93483" w:rsidRDefault="00A93483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p w:rsidR="00A93483" w:rsidRDefault="00A93483" w:rsidP="00D60245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685" w:tblpY="-994"/>
        <w:tblOverlap w:val="never"/>
        <w:tblW w:w="1261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418"/>
        <w:gridCol w:w="7209"/>
      </w:tblGrid>
      <w:tr w:rsidR="00A93483" w:rsidTr="005545AA">
        <w:trPr>
          <w:trHeight w:val="464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A93483" w:rsidRPr="002B0D6C" w:rsidRDefault="00A93483" w:rsidP="005545A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:rsidR="00A93483" w:rsidRPr="00A138D2" w:rsidRDefault="00A93483" w:rsidP="005545A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7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:rsidR="00A93483" w:rsidRDefault="00A93483" w:rsidP="005545AA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A93483" w:rsidTr="005545AA">
        <w:trPr>
          <w:trHeight w:val="528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Pr="0008760F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8" w:type="dxa"/>
            <w:tcBorders>
              <w:top w:val="single" w:sz="6" w:space="0" w:color="auto"/>
            </w:tcBorders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Welcome!</w:t>
            </w:r>
          </w:p>
        </w:tc>
        <w:tc>
          <w:tcPr>
            <w:tcW w:w="7209" w:type="dxa"/>
            <w:tcBorders>
              <w:top w:val="single" w:sz="6" w:space="0" w:color="auto"/>
            </w:tcBorders>
          </w:tcPr>
          <w:p w:rsidR="00A93483" w:rsidRDefault="00A93483" w:rsidP="005545AA">
            <w:pPr>
              <w:rPr>
                <w:rFonts w:asciiTheme="majorHAnsi" w:hAnsiTheme="majorHAnsi"/>
              </w:rPr>
            </w:pPr>
          </w:p>
        </w:tc>
      </w:tr>
      <w:tr w:rsidR="00A93483" w:rsidTr="005545AA">
        <w:trPr>
          <w:trHeight w:val="817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9:15</w:t>
            </w:r>
          </w:p>
        </w:tc>
        <w:tc>
          <w:tcPr>
            <w:tcW w:w="4418" w:type="dxa"/>
            <w:tcBorders>
              <w:top w:val="single" w:sz="6" w:space="0" w:color="auto"/>
            </w:tcBorders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Differentiation?</w:t>
            </w:r>
          </w:p>
          <w:p w:rsidR="00A93483" w:rsidRPr="00882DA0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Components of Differentiation</w:t>
            </w:r>
          </w:p>
        </w:tc>
        <w:tc>
          <w:tcPr>
            <w:tcW w:w="7209" w:type="dxa"/>
            <w:tcBorders>
              <w:top w:val="single" w:sz="6" w:space="0" w:color="auto"/>
            </w:tcBorders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Pr="001C6753" w:rsidRDefault="005545AA" w:rsidP="005545AA">
            <w:pPr>
              <w:rPr>
                <w:rFonts w:asciiTheme="majorHAnsi" w:hAnsiTheme="majorHAnsi"/>
                <w:b/>
              </w:rPr>
            </w:pPr>
            <w:hyperlink r:id="rId9" w:history="1">
              <w:r w:rsidR="00A93483" w:rsidRPr="005545AA">
                <w:rPr>
                  <w:rStyle w:val="Hyperlink"/>
                  <w:rFonts w:asciiTheme="majorHAnsi" w:hAnsiTheme="majorHAnsi"/>
                  <w:b/>
                </w:rPr>
                <w:t>Differentiation Planning Tool</w:t>
              </w:r>
            </w:hyperlink>
          </w:p>
        </w:tc>
      </w:tr>
      <w:tr w:rsidR="00A93483" w:rsidTr="005545AA">
        <w:trPr>
          <w:trHeight w:val="3929"/>
        </w:trPr>
        <w:tc>
          <w:tcPr>
            <w:tcW w:w="989" w:type="dxa"/>
            <w:tcBorders>
              <w:top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tabs>
                <w:tab w:val="left" w:pos="18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</w:t>
            </w:r>
          </w:p>
        </w:tc>
        <w:tc>
          <w:tcPr>
            <w:tcW w:w="4418" w:type="dx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Growth Mindset vs. Fixed Mindset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Hi Cap  Learner Profiles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Reflection Sheet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A93483" w:rsidRPr="00B7304D" w:rsidRDefault="00A93483" w:rsidP="005545A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A93483" w:rsidRPr="003524CB" w:rsidRDefault="00A93483" w:rsidP="005545AA">
            <w:pPr>
              <w:rPr>
                <w:rFonts w:asciiTheme="majorHAnsi" w:hAnsiTheme="majorHAnsi"/>
              </w:rPr>
            </w:pPr>
          </w:p>
        </w:tc>
        <w:tc>
          <w:tcPr>
            <w:tcW w:w="7209" w:type="dxa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89220D" w:rsidP="005545AA">
            <w:pPr>
              <w:rPr>
                <w:rFonts w:asciiTheme="majorHAnsi" w:hAnsiTheme="majorHAnsi"/>
                <w:b/>
              </w:rPr>
            </w:pPr>
            <w:hyperlink r:id="rId10" w:history="1">
              <w:r w:rsidR="00A93483" w:rsidRPr="0089220D">
                <w:rPr>
                  <w:rStyle w:val="Hyperlink"/>
                  <w:rFonts w:asciiTheme="majorHAnsi" w:hAnsiTheme="majorHAnsi"/>
                  <w:b/>
                </w:rPr>
                <w:t>Eduardo Brinceno Ted Talk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0B6DCB" w:rsidP="005545AA">
            <w:pPr>
              <w:rPr>
                <w:rFonts w:asciiTheme="majorHAnsi" w:hAnsiTheme="majorHAnsi"/>
                <w:b/>
              </w:rPr>
            </w:pPr>
            <w:hyperlink r:id="rId11" w:history="1">
              <w:r w:rsidR="00A93483" w:rsidRPr="000B6DCB">
                <w:rPr>
                  <w:rStyle w:val="Hyperlink"/>
                  <w:rFonts w:asciiTheme="majorHAnsi" w:hAnsiTheme="majorHAnsi"/>
                  <w:b/>
                </w:rPr>
                <w:t xml:space="preserve">Looking for Batman on NPR: </w:t>
              </w:r>
              <w:proofErr w:type="spellStart"/>
              <w:r w:rsidR="00A93483" w:rsidRPr="000B6DCB">
                <w:rPr>
                  <w:rStyle w:val="Hyperlink"/>
                  <w:rFonts w:asciiTheme="majorHAnsi" w:hAnsiTheme="majorHAnsi"/>
                  <w:b/>
                </w:rPr>
                <w:t>Invisibilia</w:t>
              </w:r>
              <w:proofErr w:type="spellEnd"/>
            </w:hyperlink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 w:rsidRPr="00504D1F">
              <w:rPr>
                <w:rFonts w:asciiTheme="majorHAnsi" w:hAnsiTheme="majorHAnsi"/>
                <w:b/>
                <w:i/>
              </w:rPr>
              <w:t>Mindset:  The New Psychology of Success</w:t>
            </w:r>
            <w:r>
              <w:rPr>
                <w:rFonts w:asciiTheme="majorHAnsi" w:hAnsiTheme="majorHAnsi"/>
                <w:b/>
              </w:rPr>
              <w:t xml:space="preserve"> by Carol </w:t>
            </w:r>
            <w:proofErr w:type="spellStart"/>
            <w:r>
              <w:rPr>
                <w:rFonts w:asciiTheme="majorHAnsi" w:hAnsiTheme="majorHAnsi"/>
                <w:b/>
              </w:rPr>
              <w:t>Dweck</w:t>
            </w:r>
            <w:proofErr w:type="spellEnd"/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2D144C" w:rsidP="005545AA">
            <w:pPr>
              <w:rPr>
                <w:rFonts w:asciiTheme="majorHAnsi" w:hAnsiTheme="majorHAnsi"/>
                <w:b/>
              </w:rPr>
            </w:pPr>
            <w:hyperlink r:id="rId12" w:history="1"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 xml:space="preserve">“Carol </w:t>
              </w:r>
              <w:proofErr w:type="spellStart"/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>Dweck</w:t>
              </w:r>
              <w:proofErr w:type="spellEnd"/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 xml:space="preserve"> Revisits Growth Mindset”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Chart Paper (1 per group)</w:t>
            </w:r>
          </w:p>
          <w:p w:rsidR="00A93483" w:rsidRPr="00504CD1" w:rsidRDefault="002D144C" w:rsidP="005545AA">
            <w:pPr>
              <w:rPr>
                <w:rFonts w:asciiTheme="majorHAnsi" w:hAnsiTheme="majorHAnsi"/>
                <w:b/>
              </w:rPr>
            </w:pPr>
            <w:hyperlink r:id="rId13" w:history="1"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>Reflection Sheet</w:t>
              </w:r>
            </w:hyperlink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</w:tc>
      </w:tr>
      <w:tr w:rsidR="00A93483" w:rsidTr="005545AA">
        <w:trPr>
          <w:trHeight w:val="654"/>
        </w:trPr>
        <w:tc>
          <w:tcPr>
            <w:tcW w:w="989" w:type="dxa"/>
            <w:tcBorders>
              <w:top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</w:t>
            </w:r>
          </w:p>
        </w:tc>
        <w:tc>
          <w:tcPr>
            <w:tcW w:w="4418" w:type="dx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BREAK</w:t>
            </w:r>
          </w:p>
        </w:tc>
        <w:tc>
          <w:tcPr>
            <w:tcW w:w="7209" w:type="dxa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</w:tc>
      </w:tr>
      <w:tr w:rsidR="00A93483" w:rsidTr="00A93483">
        <w:trPr>
          <w:trHeight w:val="2954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10:45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8" w:type="dx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Part 2 Researched-Based Strategies</w:t>
            </w:r>
          </w:p>
          <w:p w:rsidR="00A93483" w:rsidRDefault="00A93483" w:rsidP="005545A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Acceleration</w:t>
            </w:r>
          </w:p>
          <w:p w:rsidR="00A93483" w:rsidRDefault="00A93483" w:rsidP="005545A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Curriculum Compacting</w:t>
            </w:r>
          </w:p>
          <w:p w:rsidR="00A93483" w:rsidRDefault="00A93483" w:rsidP="005545A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Independent Study Plans</w:t>
            </w:r>
          </w:p>
          <w:p w:rsidR="00A93483" w:rsidRPr="00E452A2" w:rsidRDefault="00A93483" w:rsidP="005545A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Workshop Models</w:t>
            </w:r>
          </w:p>
        </w:tc>
        <w:tc>
          <w:tcPr>
            <w:tcW w:w="7209" w:type="dxa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0B6DCB" w:rsidP="005545AA">
            <w:pPr>
              <w:rPr>
                <w:rFonts w:asciiTheme="majorHAnsi" w:hAnsiTheme="majorHAnsi"/>
                <w:b/>
              </w:rPr>
            </w:pPr>
            <w:hyperlink r:id="rId14" w:history="1">
              <w:r w:rsidR="00A93483" w:rsidRPr="000B6DCB">
                <w:rPr>
                  <w:rStyle w:val="Hyperlink"/>
                  <w:rFonts w:asciiTheme="majorHAnsi" w:hAnsiTheme="majorHAnsi"/>
                  <w:b/>
                </w:rPr>
                <w:t>Workshop Video Link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2D144C" w:rsidP="00A93483">
            <w:pPr>
              <w:rPr>
                <w:rFonts w:asciiTheme="majorHAnsi" w:hAnsiTheme="majorHAnsi"/>
                <w:b/>
              </w:rPr>
            </w:pPr>
            <w:hyperlink r:id="rId15" w:history="1"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>Workshop Model Graphic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</w:t>
            </w:r>
          </w:p>
          <w:p w:rsidR="00A93483" w:rsidRPr="00FD6060" w:rsidRDefault="00A93483" w:rsidP="005545AA">
            <w:pPr>
              <w:rPr>
                <w:rFonts w:asciiTheme="majorHAnsi" w:hAnsiTheme="majorHAnsi"/>
                <w:b/>
              </w:rPr>
            </w:pPr>
          </w:p>
        </w:tc>
      </w:tr>
      <w:tr w:rsidR="00A93483" w:rsidTr="005545AA">
        <w:trPr>
          <w:trHeight w:val="627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11:30</w:t>
            </w:r>
          </w:p>
        </w:tc>
        <w:tc>
          <w:tcPr>
            <w:tcW w:w="4418" w:type="dx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Lunch</w:t>
            </w:r>
          </w:p>
        </w:tc>
        <w:tc>
          <w:tcPr>
            <w:tcW w:w="7209" w:type="dxa"/>
          </w:tcPr>
          <w:p w:rsidR="00A93483" w:rsidRPr="00626DC0" w:rsidRDefault="00A93483" w:rsidP="005545AA">
            <w:pPr>
              <w:rPr>
                <w:rFonts w:asciiTheme="majorHAnsi" w:hAnsiTheme="majorHAnsi"/>
                <w:b/>
                <w:highlight w:val="yellow"/>
              </w:rPr>
            </w:pPr>
          </w:p>
        </w:tc>
      </w:tr>
      <w:tr w:rsidR="00A93483" w:rsidTr="005545AA">
        <w:trPr>
          <w:trHeight w:val="85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12:30</w:t>
            </w:r>
          </w:p>
        </w:tc>
        <w:tc>
          <w:tcPr>
            <w:tcW w:w="4418" w:type="dxa"/>
            <w:tcBorders>
              <w:bottom w:val="single" w:sz="6" w:space="0" w:color="auto"/>
            </w:tcBorders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Part 3 Differentiation Strategies </w:t>
            </w:r>
          </w:p>
          <w:p w:rsidR="00A93483" w:rsidRPr="00B544E4" w:rsidRDefault="00A93483" w:rsidP="005545AA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/>
              </w:rPr>
            </w:pPr>
            <w:r w:rsidRPr="00B544E4">
              <w:rPr>
                <w:rFonts w:asciiTheme="majorHAnsi" w:hAnsiTheme="majorHAnsi"/>
                <w:b/>
              </w:rPr>
              <w:t>Tiered Activities</w:t>
            </w:r>
          </w:p>
          <w:p w:rsidR="00A93483" w:rsidRDefault="00A93483" w:rsidP="005545AA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/>
              </w:rPr>
            </w:pPr>
            <w:r w:rsidRPr="00B544E4">
              <w:rPr>
                <w:rFonts w:asciiTheme="majorHAnsi" w:hAnsiTheme="majorHAnsi"/>
                <w:b/>
              </w:rPr>
              <w:t>Learning M</w:t>
            </w:r>
            <w:r>
              <w:rPr>
                <w:rFonts w:asciiTheme="majorHAnsi" w:hAnsiTheme="majorHAnsi"/>
                <w:b/>
              </w:rPr>
              <w:t>enus</w:t>
            </w:r>
          </w:p>
          <w:p w:rsidR="00A93483" w:rsidRDefault="00A93483" w:rsidP="005545AA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Anchor Activities</w:t>
            </w:r>
          </w:p>
          <w:p w:rsidR="00A93483" w:rsidRPr="00B544E4" w:rsidRDefault="00A93483" w:rsidP="005545AA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</w:t>
            </w:r>
          </w:p>
        </w:tc>
        <w:tc>
          <w:tcPr>
            <w:tcW w:w="7209" w:type="dxa"/>
            <w:tcBorders>
              <w:bottom w:val="single" w:sz="6" w:space="0" w:color="auto"/>
            </w:tcBorders>
          </w:tcPr>
          <w:p w:rsidR="00A93483" w:rsidRDefault="005545AA" w:rsidP="005545AA">
            <w:pPr>
              <w:rPr>
                <w:rStyle w:val="Hyperlink"/>
                <w:rFonts w:asciiTheme="majorHAnsi" w:hAnsiTheme="majorHAnsi"/>
                <w:b/>
              </w:rPr>
            </w:pPr>
            <w:hyperlink r:id="rId16" w:history="1">
              <w:r w:rsidR="00A93483" w:rsidRPr="00766C8C">
                <w:rPr>
                  <w:rStyle w:val="Hyperlink"/>
                  <w:rFonts w:asciiTheme="majorHAnsi" w:hAnsiTheme="majorHAnsi"/>
                  <w:b/>
                </w:rPr>
                <w:t>Resources for CCSS Mathematics</w:t>
              </w:r>
            </w:hyperlink>
          </w:p>
          <w:p w:rsidR="00A93483" w:rsidRDefault="00A93483" w:rsidP="005545AA">
            <w:pPr>
              <w:rPr>
                <w:rStyle w:val="Hyperlink"/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Style w:val="Hyperlink"/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Style w:val="Hyperlink"/>
                <w:rFonts w:asciiTheme="majorHAnsi" w:hAnsiTheme="majorHAnsi"/>
                <w:b/>
              </w:rPr>
            </w:pPr>
          </w:p>
          <w:p w:rsidR="00A93483" w:rsidRDefault="002D144C" w:rsidP="005545AA">
            <w:pPr>
              <w:rPr>
                <w:rFonts w:asciiTheme="majorHAnsi" w:hAnsiTheme="majorHAnsi"/>
                <w:b/>
              </w:rPr>
            </w:pPr>
            <w:hyperlink r:id="rId17" w:history="1">
              <w:r w:rsidR="00A93483" w:rsidRPr="002D144C">
                <w:rPr>
                  <w:rStyle w:val="Hyperlink"/>
                  <w:rFonts w:asciiTheme="majorHAnsi" w:hAnsiTheme="majorHAnsi"/>
                  <w:b/>
                </w:rPr>
                <w:t>My Way Inventory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EB128C" w:rsidP="005545AA">
            <w:pPr>
              <w:rPr>
                <w:rFonts w:asciiTheme="majorHAnsi" w:hAnsiTheme="majorHAnsi"/>
                <w:b/>
              </w:rPr>
            </w:pPr>
            <w:hyperlink r:id="rId18" w:history="1">
              <w:r w:rsidR="00A93483" w:rsidRPr="00EB128C">
                <w:rPr>
                  <w:rStyle w:val="Hyperlink"/>
                  <w:rFonts w:asciiTheme="majorHAnsi" w:hAnsiTheme="majorHAnsi"/>
                  <w:b/>
                </w:rPr>
                <w:t>Enrichment Triad Model</w:t>
              </w:r>
            </w:hyperlink>
            <w:r w:rsidR="00A93483">
              <w:rPr>
                <w:rFonts w:asciiTheme="majorHAnsi" w:hAnsiTheme="majorHAnsi"/>
                <w:b/>
              </w:rPr>
              <w:t xml:space="preserve">  </w:t>
            </w: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Pr="00E14CDB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Pr="00766C8C" w:rsidRDefault="00EB128C" w:rsidP="005545AA">
            <w:pPr>
              <w:rPr>
                <w:rFonts w:asciiTheme="majorHAnsi" w:hAnsiTheme="majorHAnsi"/>
                <w:b/>
              </w:rPr>
            </w:pPr>
            <w:hyperlink r:id="rId19" w:history="1">
              <w:r w:rsidR="00A93483" w:rsidRPr="00EB128C">
                <w:rPr>
                  <w:rStyle w:val="Hyperlink"/>
                  <w:rFonts w:asciiTheme="majorHAnsi" w:hAnsiTheme="majorHAnsi"/>
                  <w:b/>
                </w:rPr>
                <w:t>Dare to Differentiate</w:t>
              </w:r>
            </w:hyperlink>
            <w:r>
              <w:rPr>
                <w:rFonts w:asciiTheme="majorHAnsi" w:hAnsiTheme="majorHAnsi"/>
                <w:b/>
              </w:rPr>
              <w:t xml:space="preserve"> </w:t>
            </w:r>
          </w:p>
          <w:p w:rsidR="00A93483" w:rsidRPr="00FA0235" w:rsidRDefault="00A93483" w:rsidP="00EB128C">
            <w:pPr>
              <w:rPr>
                <w:rFonts w:asciiTheme="majorHAnsi" w:hAnsiTheme="majorHAnsi"/>
                <w:b/>
              </w:rPr>
            </w:pPr>
          </w:p>
        </w:tc>
      </w:tr>
      <w:tr w:rsidR="00A93483" w:rsidTr="005545AA">
        <w:trPr>
          <w:trHeight w:val="1136"/>
        </w:trPr>
        <w:tc>
          <w:tcPr>
            <w:tcW w:w="989" w:type="dxa"/>
            <w:tcBorders>
              <w:top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</w:t>
            </w:r>
          </w:p>
        </w:tc>
        <w:tc>
          <w:tcPr>
            <w:tcW w:w="4418" w:type="dxa"/>
            <w:tcBorders>
              <w:top w:val="single" w:sz="6" w:space="0" w:color="auto"/>
            </w:tcBorders>
            <w:vAlign w:val="center"/>
          </w:tcPr>
          <w:p w:rsidR="00A93483" w:rsidRPr="0044511B" w:rsidRDefault="00A93483" w:rsidP="005545AA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 w:rsidRPr="0044511B">
              <w:rPr>
                <w:rFonts w:asciiTheme="majorHAnsi" w:hAnsiTheme="majorHAnsi"/>
                <w:b/>
              </w:rPr>
              <w:t>Team time</w:t>
            </w:r>
          </w:p>
        </w:tc>
        <w:tc>
          <w:tcPr>
            <w:tcW w:w="7209" w:type="dxa"/>
            <w:tcBorders>
              <w:top w:val="single" w:sz="6" w:space="0" w:color="auto"/>
            </w:tcBorders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</w:p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 for instruction using materials as resources</w:t>
            </w:r>
          </w:p>
          <w:p w:rsidR="00513930" w:rsidRDefault="002D144C" w:rsidP="005545AA">
            <w:pPr>
              <w:rPr>
                <w:rFonts w:asciiTheme="majorHAnsi" w:hAnsiTheme="majorHAnsi"/>
                <w:b/>
              </w:rPr>
            </w:pPr>
            <w:hyperlink r:id="rId20" w:history="1">
              <w:r w:rsidR="00513930" w:rsidRPr="002D144C">
                <w:rPr>
                  <w:rStyle w:val="Hyperlink"/>
                  <w:rFonts w:asciiTheme="majorHAnsi" w:hAnsiTheme="majorHAnsi"/>
                  <w:b/>
                </w:rPr>
                <w:t>Menus and Anchor Activities</w:t>
              </w:r>
            </w:hyperlink>
            <w:bookmarkStart w:id="0" w:name="_GoBack"/>
            <w:bookmarkEnd w:id="0"/>
          </w:p>
          <w:p w:rsidR="00513930" w:rsidRPr="00FA0235" w:rsidRDefault="00513930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My Way Inventory</w:t>
            </w:r>
          </w:p>
        </w:tc>
      </w:tr>
      <w:tr w:rsidR="00A93483" w:rsidTr="005545AA">
        <w:trPr>
          <w:trHeight w:val="555"/>
        </w:trPr>
        <w:tc>
          <w:tcPr>
            <w:tcW w:w="989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:rsidR="00A93483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2:30 </w:t>
            </w:r>
          </w:p>
        </w:tc>
        <w:tc>
          <w:tcPr>
            <w:tcW w:w="4418" w:type="dxa"/>
            <w:vAlign w:val="center"/>
          </w:tcPr>
          <w:p w:rsidR="00A93483" w:rsidRPr="004F0585" w:rsidRDefault="00A93483" w:rsidP="005545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Share out and AESD Survey</w:t>
            </w:r>
          </w:p>
        </w:tc>
        <w:tc>
          <w:tcPr>
            <w:tcW w:w="7209" w:type="dxa"/>
          </w:tcPr>
          <w:p w:rsidR="00A93483" w:rsidRPr="00FA0235" w:rsidRDefault="00A93483" w:rsidP="005545AA">
            <w:pPr>
              <w:rPr>
                <w:rFonts w:asciiTheme="majorHAnsi" w:hAnsiTheme="majorHAnsi"/>
                <w:b/>
              </w:rPr>
            </w:pPr>
          </w:p>
        </w:tc>
      </w:tr>
    </w:tbl>
    <w:p w:rsidR="00233CB0" w:rsidRPr="008A2328" w:rsidRDefault="00233CB0" w:rsidP="008A2328">
      <w:pPr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</w:p>
    <w:p w:rsidR="00604A35" w:rsidRPr="00513930" w:rsidRDefault="00604A35" w:rsidP="00513930">
      <w:pPr>
        <w:tabs>
          <w:tab w:val="left" w:pos="2175"/>
        </w:tabs>
        <w:rPr>
          <w:rFonts w:asciiTheme="majorHAnsi" w:hAnsiTheme="majorHAnsi"/>
        </w:rPr>
      </w:pPr>
    </w:p>
    <w:sectPr w:rsidR="00604A35" w:rsidRPr="00513930" w:rsidSect="003779A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AA" w:rsidRDefault="005545AA" w:rsidP="00125D97">
      <w:r>
        <w:separator/>
      </w:r>
    </w:p>
  </w:endnote>
  <w:endnote w:type="continuationSeparator" w:id="0">
    <w:p w:rsidR="005545AA" w:rsidRDefault="005545AA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AA" w:rsidRDefault="005545AA" w:rsidP="00125D97">
      <w:r>
        <w:separator/>
      </w:r>
    </w:p>
  </w:footnote>
  <w:footnote w:type="continuationSeparator" w:id="0">
    <w:p w:rsidR="005545AA" w:rsidRDefault="005545AA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A" w:rsidRDefault="0055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94A"/>
    <w:multiLevelType w:val="hybridMultilevel"/>
    <w:tmpl w:val="06F8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52F70"/>
    <w:multiLevelType w:val="hybridMultilevel"/>
    <w:tmpl w:val="23C4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7056"/>
    <w:multiLevelType w:val="hybridMultilevel"/>
    <w:tmpl w:val="C5F8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22742"/>
    <w:multiLevelType w:val="hybridMultilevel"/>
    <w:tmpl w:val="7EE46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355CE"/>
    <w:multiLevelType w:val="hybridMultilevel"/>
    <w:tmpl w:val="850EF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C417B"/>
    <w:multiLevelType w:val="hybridMultilevel"/>
    <w:tmpl w:val="99D6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451C69"/>
    <w:multiLevelType w:val="hybridMultilevel"/>
    <w:tmpl w:val="9C00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6D8"/>
    <w:multiLevelType w:val="hybridMultilevel"/>
    <w:tmpl w:val="CF5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C70AB"/>
    <w:multiLevelType w:val="hybridMultilevel"/>
    <w:tmpl w:val="3E90A5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E09C4"/>
    <w:multiLevelType w:val="hybridMultilevel"/>
    <w:tmpl w:val="E500E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12"/>
  </w:num>
  <w:num w:numId="5">
    <w:abstractNumId w:val="33"/>
  </w:num>
  <w:num w:numId="6">
    <w:abstractNumId w:val="11"/>
  </w:num>
  <w:num w:numId="7">
    <w:abstractNumId w:val="26"/>
  </w:num>
  <w:num w:numId="8">
    <w:abstractNumId w:val="32"/>
  </w:num>
  <w:num w:numId="9">
    <w:abstractNumId w:val="16"/>
  </w:num>
  <w:num w:numId="10">
    <w:abstractNumId w:val="29"/>
  </w:num>
  <w:num w:numId="11">
    <w:abstractNumId w:val="8"/>
  </w:num>
  <w:num w:numId="12">
    <w:abstractNumId w:val="13"/>
  </w:num>
  <w:num w:numId="13">
    <w:abstractNumId w:val="17"/>
  </w:num>
  <w:num w:numId="14">
    <w:abstractNumId w:val="14"/>
  </w:num>
  <w:num w:numId="15">
    <w:abstractNumId w:val="28"/>
  </w:num>
  <w:num w:numId="16">
    <w:abstractNumId w:val="24"/>
  </w:num>
  <w:num w:numId="17">
    <w:abstractNumId w:val="37"/>
  </w:num>
  <w:num w:numId="18">
    <w:abstractNumId w:val="27"/>
  </w:num>
  <w:num w:numId="19">
    <w:abstractNumId w:val="9"/>
  </w:num>
  <w:num w:numId="20">
    <w:abstractNumId w:val="34"/>
  </w:num>
  <w:num w:numId="21">
    <w:abstractNumId w:val="31"/>
  </w:num>
  <w:num w:numId="22">
    <w:abstractNumId w:val="6"/>
  </w:num>
  <w:num w:numId="23">
    <w:abstractNumId w:val="39"/>
  </w:num>
  <w:num w:numId="24">
    <w:abstractNumId w:val="23"/>
  </w:num>
  <w:num w:numId="25">
    <w:abstractNumId w:val="19"/>
  </w:num>
  <w:num w:numId="26">
    <w:abstractNumId w:val="7"/>
  </w:num>
  <w:num w:numId="27">
    <w:abstractNumId w:val="5"/>
  </w:num>
  <w:num w:numId="28">
    <w:abstractNumId w:val="40"/>
  </w:num>
  <w:num w:numId="29">
    <w:abstractNumId w:val="22"/>
  </w:num>
  <w:num w:numId="30">
    <w:abstractNumId w:val="36"/>
  </w:num>
  <w:num w:numId="31">
    <w:abstractNumId w:val="35"/>
  </w:num>
  <w:num w:numId="32">
    <w:abstractNumId w:val="3"/>
  </w:num>
  <w:num w:numId="33">
    <w:abstractNumId w:val="0"/>
  </w:num>
  <w:num w:numId="34">
    <w:abstractNumId w:val="4"/>
  </w:num>
  <w:num w:numId="35">
    <w:abstractNumId w:val="38"/>
  </w:num>
  <w:num w:numId="36">
    <w:abstractNumId w:val="15"/>
  </w:num>
  <w:num w:numId="37">
    <w:abstractNumId w:val="18"/>
  </w:num>
  <w:num w:numId="38">
    <w:abstractNumId w:val="10"/>
  </w:num>
  <w:num w:numId="39">
    <w:abstractNumId w:val="30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00EF7"/>
    <w:rsid w:val="00010CDB"/>
    <w:rsid w:val="0001748F"/>
    <w:rsid w:val="000260DF"/>
    <w:rsid w:val="000327F6"/>
    <w:rsid w:val="000364AE"/>
    <w:rsid w:val="00040A64"/>
    <w:rsid w:val="00047DBC"/>
    <w:rsid w:val="00054D89"/>
    <w:rsid w:val="00070AB5"/>
    <w:rsid w:val="0008760F"/>
    <w:rsid w:val="000A15D6"/>
    <w:rsid w:val="000A41F8"/>
    <w:rsid w:val="000B14B4"/>
    <w:rsid w:val="000B4973"/>
    <w:rsid w:val="000B6DCB"/>
    <w:rsid w:val="000C4DC1"/>
    <w:rsid w:val="000C63F5"/>
    <w:rsid w:val="000F7F1E"/>
    <w:rsid w:val="001200FA"/>
    <w:rsid w:val="00125D97"/>
    <w:rsid w:val="0013193C"/>
    <w:rsid w:val="00135A66"/>
    <w:rsid w:val="0015138F"/>
    <w:rsid w:val="00156103"/>
    <w:rsid w:val="0015674C"/>
    <w:rsid w:val="001602FA"/>
    <w:rsid w:val="0016064F"/>
    <w:rsid w:val="00172940"/>
    <w:rsid w:val="00183CDA"/>
    <w:rsid w:val="0018797B"/>
    <w:rsid w:val="00191B9B"/>
    <w:rsid w:val="001968AD"/>
    <w:rsid w:val="001C0BEF"/>
    <w:rsid w:val="001C6753"/>
    <w:rsid w:val="001D1F49"/>
    <w:rsid w:val="001F7A17"/>
    <w:rsid w:val="00205146"/>
    <w:rsid w:val="002076DA"/>
    <w:rsid w:val="00214CAF"/>
    <w:rsid w:val="0021739C"/>
    <w:rsid w:val="0021784F"/>
    <w:rsid w:val="0022185F"/>
    <w:rsid w:val="00233CB0"/>
    <w:rsid w:val="00240746"/>
    <w:rsid w:val="00266049"/>
    <w:rsid w:val="002870C6"/>
    <w:rsid w:val="002949F4"/>
    <w:rsid w:val="002971BB"/>
    <w:rsid w:val="002975FC"/>
    <w:rsid w:val="00297F7F"/>
    <w:rsid w:val="002A6B63"/>
    <w:rsid w:val="002B0D6C"/>
    <w:rsid w:val="002B6282"/>
    <w:rsid w:val="002B64A3"/>
    <w:rsid w:val="002C1CAF"/>
    <w:rsid w:val="002C79A1"/>
    <w:rsid w:val="002D144C"/>
    <w:rsid w:val="002D312B"/>
    <w:rsid w:val="002E44AC"/>
    <w:rsid w:val="002F08A8"/>
    <w:rsid w:val="003000E2"/>
    <w:rsid w:val="003021FA"/>
    <w:rsid w:val="003077E0"/>
    <w:rsid w:val="00322CDA"/>
    <w:rsid w:val="003353EF"/>
    <w:rsid w:val="00347BBF"/>
    <w:rsid w:val="003524CB"/>
    <w:rsid w:val="00355E74"/>
    <w:rsid w:val="003572E3"/>
    <w:rsid w:val="00362D2B"/>
    <w:rsid w:val="00364D24"/>
    <w:rsid w:val="003719E0"/>
    <w:rsid w:val="003779A9"/>
    <w:rsid w:val="00392FDF"/>
    <w:rsid w:val="003A3F98"/>
    <w:rsid w:val="003A5477"/>
    <w:rsid w:val="003A5C71"/>
    <w:rsid w:val="003C37C7"/>
    <w:rsid w:val="003C75A2"/>
    <w:rsid w:val="003D5717"/>
    <w:rsid w:val="003F79D7"/>
    <w:rsid w:val="004043BB"/>
    <w:rsid w:val="00405EA4"/>
    <w:rsid w:val="00415184"/>
    <w:rsid w:val="004350AE"/>
    <w:rsid w:val="004411C4"/>
    <w:rsid w:val="0044511B"/>
    <w:rsid w:val="00462C2D"/>
    <w:rsid w:val="004B3D02"/>
    <w:rsid w:val="004C1944"/>
    <w:rsid w:val="004C354F"/>
    <w:rsid w:val="004D2E1F"/>
    <w:rsid w:val="004E3657"/>
    <w:rsid w:val="004F0585"/>
    <w:rsid w:val="004F2452"/>
    <w:rsid w:val="00502172"/>
    <w:rsid w:val="00504CD1"/>
    <w:rsid w:val="00504D1F"/>
    <w:rsid w:val="005077DE"/>
    <w:rsid w:val="005127DF"/>
    <w:rsid w:val="00512C12"/>
    <w:rsid w:val="00513930"/>
    <w:rsid w:val="00523809"/>
    <w:rsid w:val="00547D70"/>
    <w:rsid w:val="005545AA"/>
    <w:rsid w:val="00565214"/>
    <w:rsid w:val="00580987"/>
    <w:rsid w:val="0058412C"/>
    <w:rsid w:val="0059327E"/>
    <w:rsid w:val="005A3F59"/>
    <w:rsid w:val="005C064D"/>
    <w:rsid w:val="005C0D77"/>
    <w:rsid w:val="005C5357"/>
    <w:rsid w:val="005E2E62"/>
    <w:rsid w:val="005E3D3A"/>
    <w:rsid w:val="00602485"/>
    <w:rsid w:val="00604A35"/>
    <w:rsid w:val="00605470"/>
    <w:rsid w:val="006067AC"/>
    <w:rsid w:val="0062181F"/>
    <w:rsid w:val="00626DC0"/>
    <w:rsid w:val="00643D22"/>
    <w:rsid w:val="00654D8B"/>
    <w:rsid w:val="00661EB9"/>
    <w:rsid w:val="00663A9C"/>
    <w:rsid w:val="006716C4"/>
    <w:rsid w:val="0067319D"/>
    <w:rsid w:val="00694286"/>
    <w:rsid w:val="00697C72"/>
    <w:rsid w:val="006A06A7"/>
    <w:rsid w:val="006C02D0"/>
    <w:rsid w:val="006C66B2"/>
    <w:rsid w:val="006C7A77"/>
    <w:rsid w:val="006D2F77"/>
    <w:rsid w:val="006D52F8"/>
    <w:rsid w:val="00700676"/>
    <w:rsid w:val="0071395A"/>
    <w:rsid w:val="00716A45"/>
    <w:rsid w:val="00720987"/>
    <w:rsid w:val="0074035D"/>
    <w:rsid w:val="00765667"/>
    <w:rsid w:val="00766C8C"/>
    <w:rsid w:val="0077559A"/>
    <w:rsid w:val="0078120D"/>
    <w:rsid w:val="007B48C2"/>
    <w:rsid w:val="007D1F6D"/>
    <w:rsid w:val="007F3F99"/>
    <w:rsid w:val="007F5A45"/>
    <w:rsid w:val="008021E2"/>
    <w:rsid w:val="00804C6A"/>
    <w:rsid w:val="00807122"/>
    <w:rsid w:val="00816AFE"/>
    <w:rsid w:val="008177E6"/>
    <w:rsid w:val="00827845"/>
    <w:rsid w:val="00847EFD"/>
    <w:rsid w:val="00861774"/>
    <w:rsid w:val="008665B5"/>
    <w:rsid w:val="00882DA0"/>
    <w:rsid w:val="00891ADF"/>
    <w:rsid w:val="0089220D"/>
    <w:rsid w:val="008928CC"/>
    <w:rsid w:val="008A2328"/>
    <w:rsid w:val="008B39B3"/>
    <w:rsid w:val="008B43FF"/>
    <w:rsid w:val="008C0996"/>
    <w:rsid w:val="008C1426"/>
    <w:rsid w:val="008D08E1"/>
    <w:rsid w:val="008D36AB"/>
    <w:rsid w:val="008F041A"/>
    <w:rsid w:val="008F6CDB"/>
    <w:rsid w:val="00900211"/>
    <w:rsid w:val="009302D4"/>
    <w:rsid w:val="00950CDB"/>
    <w:rsid w:val="009644A9"/>
    <w:rsid w:val="00966AF7"/>
    <w:rsid w:val="009B57D7"/>
    <w:rsid w:val="009C4814"/>
    <w:rsid w:val="009E3B84"/>
    <w:rsid w:val="009E5B56"/>
    <w:rsid w:val="009F6F62"/>
    <w:rsid w:val="00A00C3F"/>
    <w:rsid w:val="00A070E2"/>
    <w:rsid w:val="00A138D2"/>
    <w:rsid w:val="00A177F3"/>
    <w:rsid w:val="00A26F96"/>
    <w:rsid w:val="00A31B12"/>
    <w:rsid w:val="00A36BB2"/>
    <w:rsid w:val="00A374D2"/>
    <w:rsid w:val="00A463DE"/>
    <w:rsid w:val="00A50285"/>
    <w:rsid w:val="00A54E8C"/>
    <w:rsid w:val="00A6116F"/>
    <w:rsid w:val="00A71429"/>
    <w:rsid w:val="00A777E9"/>
    <w:rsid w:val="00A8632B"/>
    <w:rsid w:val="00A906F0"/>
    <w:rsid w:val="00A92AFE"/>
    <w:rsid w:val="00A93483"/>
    <w:rsid w:val="00AD3BAC"/>
    <w:rsid w:val="00AD5BE5"/>
    <w:rsid w:val="00AF51EB"/>
    <w:rsid w:val="00B00775"/>
    <w:rsid w:val="00B032BD"/>
    <w:rsid w:val="00B24CEF"/>
    <w:rsid w:val="00B544E4"/>
    <w:rsid w:val="00B7304D"/>
    <w:rsid w:val="00B74BCF"/>
    <w:rsid w:val="00B80622"/>
    <w:rsid w:val="00BA189F"/>
    <w:rsid w:val="00BB0FA8"/>
    <w:rsid w:val="00BB6655"/>
    <w:rsid w:val="00C12598"/>
    <w:rsid w:val="00C2073F"/>
    <w:rsid w:val="00C40577"/>
    <w:rsid w:val="00C51F8F"/>
    <w:rsid w:val="00C8649D"/>
    <w:rsid w:val="00CA1987"/>
    <w:rsid w:val="00CA19C8"/>
    <w:rsid w:val="00CA73BF"/>
    <w:rsid w:val="00CB0974"/>
    <w:rsid w:val="00CB097A"/>
    <w:rsid w:val="00CB1EB9"/>
    <w:rsid w:val="00CD3D9E"/>
    <w:rsid w:val="00CF0307"/>
    <w:rsid w:val="00CF3C83"/>
    <w:rsid w:val="00D034A5"/>
    <w:rsid w:val="00D3009C"/>
    <w:rsid w:val="00D31C59"/>
    <w:rsid w:val="00D35659"/>
    <w:rsid w:val="00D4597D"/>
    <w:rsid w:val="00D47379"/>
    <w:rsid w:val="00D54F70"/>
    <w:rsid w:val="00D60245"/>
    <w:rsid w:val="00D6083D"/>
    <w:rsid w:val="00D631D2"/>
    <w:rsid w:val="00D8714B"/>
    <w:rsid w:val="00D93F83"/>
    <w:rsid w:val="00DA0DAB"/>
    <w:rsid w:val="00DB5B49"/>
    <w:rsid w:val="00DD41FC"/>
    <w:rsid w:val="00E14CDB"/>
    <w:rsid w:val="00E17CC7"/>
    <w:rsid w:val="00E24A3C"/>
    <w:rsid w:val="00E452A2"/>
    <w:rsid w:val="00E60219"/>
    <w:rsid w:val="00E73FE1"/>
    <w:rsid w:val="00E924B2"/>
    <w:rsid w:val="00EA281E"/>
    <w:rsid w:val="00EA476C"/>
    <w:rsid w:val="00EA6CC5"/>
    <w:rsid w:val="00EB128C"/>
    <w:rsid w:val="00EB5939"/>
    <w:rsid w:val="00EF2DC2"/>
    <w:rsid w:val="00F0001A"/>
    <w:rsid w:val="00F0321A"/>
    <w:rsid w:val="00F31F1F"/>
    <w:rsid w:val="00F5222D"/>
    <w:rsid w:val="00F56E51"/>
    <w:rsid w:val="00FA0235"/>
    <w:rsid w:val="00FB521C"/>
    <w:rsid w:val="00FC1AC9"/>
    <w:rsid w:val="00FD5CE3"/>
    <w:rsid w:val="00FD6060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iles.nwesd.org/website/Teaching_Learning/HiCap/2015-16%20meetings/Math%20Differentiation/Reflection%20Sheet.pdf" TargetMode="External"/><Relationship Id="rId18" Type="http://schemas.openxmlformats.org/officeDocument/2006/relationships/hyperlink" Target="http://enrichmenttriadmodel.weebly.com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5-16%20meetings/Math%20Differentiation/Carol%20Dweck%20Revisits%20the%20Growth%20Mindset.docx" TargetMode="External"/><Relationship Id="rId17" Type="http://schemas.openxmlformats.org/officeDocument/2006/relationships/hyperlink" Target="https://files.nwesd.org/website/Teaching_Learning/HiCap/2015-16%20meetings/Math%20Differentiation/My%20Way%20Inventory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files.nwesd.org/website/Teaching_Learning/HiCap/2015-16%20meetings/January%20mtg/Math%20Resource%20list.docx" TargetMode="External"/><Relationship Id="rId20" Type="http://schemas.openxmlformats.org/officeDocument/2006/relationships/hyperlink" Target="https://files.nwesd.org/website/Teaching_Learning/HiCap/2015-16%20meetings/Math%20Differentiation/Menus%20and%20Anchor%20Activitie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r.org/player/v2/mediaPlayer.html?action=1&amp;t=1&amp;islist=false&amp;id=379134306&amp;m=37918745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iles.nwesd.org/website/Teaching_Learning/HiCap/2015-16%20meetings/Math%20Differentiation/Workshop%20Model%20Graphic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N34FNbOKXc" TargetMode="External"/><Relationship Id="rId19" Type="http://schemas.openxmlformats.org/officeDocument/2006/relationships/hyperlink" Target="https://daretodifferentiate.wikispaces.com/file/view/pythagorean%20choice%20bd.pdf/206009698/pythagorean%20choice%20b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nwesd.org/website/Teaching_Learning/HiCap/2015-16%20meetings/Math%20Differentiation/DI%20Planning%20Tool.pdf" TargetMode="External"/><Relationship Id="rId14" Type="http://schemas.openxmlformats.org/officeDocument/2006/relationships/hyperlink" Target="http://www.mathsolutions.com/nl48/math-workshop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59788EAC</Template>
  <TotalTime>19</TotalTime>
  <Pages>2</Pages>
  <Words>137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8</cp:revision>
  <cp:lastPrinted>2015-11-24T02:19:00Z</cp:lastPrinted>
  <dcterms:created xsi:type="dcterms:W3CDTF">2016-02-17T23:19:00Z</dcterms:created>
  <dcterms:modified xsi:type="dcterms:W3CDTF">2016-02-17T23:38:00Z</dcterms:modified>
</cp:coreProperties>
</file>