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52" w:rsidRPr="00DE0242" w:rsidRDefault="00DB7C52" w:rsidP="00DB7C52">
      <w:pPr>
        <w:pBdr>
          <w:top w:val="single" w:sz="4" w:space="1" w:color="000000" w:themeColor="text1"/>
        </w:pBdr>
        <w:shd w:val="clear" w:color="auto" w:fill="E6E6E6"/>
        <w:rPr>
          <w:b/>
        </w:rPr>
      </w:pPr>
      <w:r w:rsidRPr="00DE0242">
        <w:rPr>
          <w:b/>
        </w:rPr>
        <w:t>395-170-05</w:t>
      </w:r>
    </w:p>
    <w:p w:rsidR="00DB7C52" w:rsidRPr="00DB7C52" w:rsidRDefault="00DB7C52" w:rsidP="00DB7C52">
      <w:pPr>
        <w:pBdr>
          <w:top w:val="single" w:sz="4" w:space="1" w:color="000000" w:themeColor="text1"/>
        </w:pBdr>
        <w:shd w:val="clear" w:color="auto" w:fill="E6E6E6"/>
        <w:rPr>
          <w:b/>
        </w:rPr>
      </w:pPr>
      <w:proofErr w:type="gramStart"/>
      <w:r w:rsidRPr="00DE0242">
        <w:rPr>
          <w:b/>
        </w:rPr>
        <w:t>Assessment process for selection as highly capable student.</w:t>
      </w:r>
      <w:proofErr w:type="gramEnd"/>
    </w:p>
    <w:p w:rsidR="00DB7C52" w:rsidRDefault="00DB7C52" w:rsidP="00DB7C52">
      <w:pPr>
        <w:pStyle w:val="ListParagraph"/>
        <w:numPr>
          <w:ilvl w:val="0"/>
          <w:numId w:val="2"/>
        </w:numPr>
        <w:pBdr>
          <w:top w:val="single" w:sz="4" w:space="1" w:color="000000" w:themeColor="text1"/>
        </w:pBdr>
      </w:pPr>
      <w:r w:rsidRPr="00DE0242">
        <w:t>Student nominated for select</w:t>
      </w:r>
      <w:r>
        <w:t>ion as a highly capable student</w:t>
      </w:r>
      <w:r w:rsidRPr="00DE0242">
        <w:t>, unless eliminated through screening (WAC 392-170-045) shall be assessed by qualified district personnel;</w:t>
      </w:r>
    </w:p>
    <w:p w:rsidR="00DB7C52" w:rsidRDefault="00DB7C52" w:rsidP="00DB7C52">
      <w:pPr>
        <w:pStyle w:val="ListParagraph"/>
        <w:numPr>
          <w:ilvl w:val="0"/>
          <w:numId w:val="2"/>
        </w:numPr>
        <w:pBdr>
          <w:top w:val="single" w:sz="4" w:space="1" w:color="000000" w:themeColor="text1"/>
        </w:pBdr>
      </w:pPr>
      <w:r w:rsidRPr="00DB7C52">
        <w:rPr>
          <w:b/>
          <w:sz w:val="32"/>
        </w:rPr>
        <w:t xml:space="preserve">Districts shall use multiple objective criteria for identification of students who are among the most highly capable.  </w:t>
      </w:r>
      <w:r w:rsidRPr="00BE27DE">
        <w:rPr>
          <w:b/>
        </w:rPr>
        <w:t>There is no single prescribed method for identification</w:t>
      </w:r>
      <w:r w:rsidRPr="00BE27DE">
        <w:t xml:space="preserve"> </w:t>
      </w:r>
      <w:r w:rsidRPr="00DE0242">
        <w:t>of students among the most highly capable; an</w:t>
      </w:r>
      <w:r>
        <w:t>d</w:t>
      </w:r>
    </w:p>
    <w:p w:rsidR="00DB7C52" w:rsidRDefault="00DB7C52" w:rsidP="00DB7C52">
      <w:pPr>
        <w:pStyle w:val="ListParagraph"/>
        <w:numPr>
          <w:ilvl w:val="0"/>
          <w:numId w:val="2"/>
        </w:numPr>
        <w:pBdr>
          <w:top w:val="single" w:sz="4" w:space="1" w:color="000000" w:themeColor="text1"/>
        </w:pBdr>
      </w:pPr>
      <w:r w:rsidRPr="00DE0242">
        <w:t>Districts shall have a clearly defined and written assessment process.</w:t>
      </w:r>
    </w:p>
    <w:p w:rsidR="00DB7C52" w:rsidRDefault="00DB7C52" w:rsidP="00DB7C52">
      <w:pPr>
        <w:pBdr>
          <w:top w:val="single" w:sz="4" w:space="1" w:color="000000" w:themeColor="text1"/>
        </w:pBdr>
      </w:pPr>
    </w:p>
    <w:p w:rsidR="00DB7C52" w:rsidRDefault="00DB7C52" w:rsidP="00DB7C52">
      <w:pPr>
        <w:rPr>
          <w:b/>
        </w:rPr>
      </w:pPr>
    </w:p>
    <w:p w:rsidR="00DB7C52" w:rsidRDefault="00DB7C52" w:rsidP="00DB7C52">
      <w:pPr>
        <w:rPr>
          <w:b/>
        </w:rPr>
      </w:pPr>
    </w:p>
    <w:p w:rsidR="00DB7C52" w:rsidRPr="00FC6D3D" w:rsidRDefault="00DB7C52" w:rsidP="00DB7C52">
      <w:pPr>
        <w:rPr>
          <w:sz w:val="32"/>
        </w:rPr>
      </w:pPr>
      <w:r w:rsidRPr="00FC6D3D">
        <w:rPr>
          <w:b/>
          <w:sz w:val="32"/>
        </w:rPr>
        <w:t>ASSESSMENT TOOLS</w:t>
      </w:r>
      <w:r w:rsidRPr="00FC6D3D">
        <w:rPr>
          <w:sz w:val="32"/>
        </w:rPr>
        <w:t xml:space="preserve"> are intended to gather non-biased, objective qualitative and quantitative data that will provide a holistic view of the students’ strengths </w:t>
      </w:r>
    </w:p>
    <w:p w:rsidR="00DB7C52" w:rsidRPr="00FC6D3D" w:rsidRDefault="00DB7C52" w:rsidP="00DB7C52">
      <w:pPr>
        <w:rPr>
          <w:sz w:val="32"/>
        </w:rPr>
      </w:pPr>
    </w:p>
    <w:p w:rsidR="00DB7C52" w:rsidRPr="00FC6D3D" w:rsidRDefault="00DB7C52" w:rsidP="00DB7C52">
      <w:pPr>
        <w:rPr>
          <w:sz w:val="32"/>
        </w:rPr>
      </w:pPr>
      <w:r w:rsidRPr="00FC6D3D">
        <w:rPr>
          <w:sz w:val="32"/>
        </w:rPr>
        <w:t>Examples of instruments could include:</w:t>
      </w:r>
    </w:p>
    <w:p w:rsidR="00DB7C52" w:rsidRPr="00FC6D3D" w:rsidRDefault="00DB7C52" w:rsidP="00DB7C52">
      <w:pPr>
        <w:rPr>
          <w:sz w:val="32"/>
        </w:rPr>
      </w:pPr>
    </w:p>
    <w:p w:rsidR="00DB7C52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 xml:space="preserve">Norm-referenced </w:t>
      </w:r>
      <w:r w:rsidR="00FC6D3D" w:rsidRPr="00FC6D3D">
        <w:rPr>
          <w:sz w:val="32"/>
        </w:rPr>
        <w:t>A</w:t>
      </w:r>
      <w:r w:rsidRPr="00FC6D3D">
        <w:rPr>
          <w:sz w:val="32"/>
        </w:rPr>
        <w:t>ptitude tests</w:t>
      </w:r>
      <w:r w:rsidR="00FC6D3D" w:rsidRPr="00FC6D3D">
        <w:rPr>
          <w:sz w:val="32"/>
        </w:rPr>
        <w:t xml:space="preserve"> (verbal, non-verbal, quantitative)</w:t>
      </w:r>
    </w:p>
    <w:p w:rsidR="00DB7C52" w:rsidRPr="00FC6D3D" w:rsidRDefault="00FC6D3D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Norm-reference A</w:t>
      </w:r>
      <w:r w:rsidR="00DB7C52" w:rsidRPr="00FC6D3D">
        <w:rPr>
          <w:sz w:val="32"/>
        </w:rPr>
        <w:t>chievement</w:t>
      </w:r>
      <w:r w:rsidRPr="00FC6D3D">
        <w:rPr>
          <w:sz w:val="32"/>
        </w:rPr>
        <w:t xml:space="preserve"> Tests (d</w:t>
      </w:r>
      <w:r w:rsidR="00DB7C52" w:rsidRPr="00FC6D3D">
        <w:rPr>
          <w:sz w:val="32"/>
        </w:rPr>
        <w:t>omain specific)</w:t>
      </w:r>
    </w:p>
    <w:p w:rsidR="00DB7C52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Creativity Tests</w:t>
      </w:r>
    </w:p>
    <w:p w:rsidR="00FC6D3D" w:rsidRPr="00FC6D3D" w:rsidRDefault="00FC6D3D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Criterion-referenced Achievement t</w:t>
      </w:r>
      <w:r w:rsidR="00DB7C52" w:rsidRPr="00FC6D3D">
        <w:rPr>
          <w:sz w:val="32"/>
        </w:rPr>
        <w:t>ests</w:t>
      </w:r>
    </w:p>
    <w:p w:rsidR="00DB7C52" w:rsidRPr="00FC6D3D" w:rsidRDefault="00FC6D3D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Locally-</w:t>
      </w:r>
      <w:r w:rsidR="00BE27DE">
        <w:rPr>
          <w:sz w:val="32"/>
        </w:rPr>
        <w:t>developed, l</w:t>
      </w:r>
      <w:r w:rsidRPr="00FC6D3D">
        <w:rPr>
          <w:sz w:val="32"/>
        </w:rPr>
        <w:t>ocally-</w:t>
      </w:r>
      <w:proofErr w:type="spellStart"/>
      <w:r w:rsidRPr="00FC6D3D">
        <w:rPr>
          <w:sz w:val="32"/>
        </w:rPr>
        <w:t>normed</w:t>
      </w:r>
      <w:proofErr w:type="spellEnd"/>
      <w:r w:rsidRPr="00FC6D3D">
        <w:rPr>
          <w:sz w:val="32"/>
        </w:rPr>
        <w:t xml:space="preserve"> tests of Achievement</w:t>
      </w:r>
    </w:p>
    <w:p w:rsidR="00DB7C52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Records of Interviews</w:t>
      </w:r>
    </w:p>
    <w:p w:rsidR="00DB7C52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Records of observations</w:t>
      </w:r>
    </w:p>
    <w:p w:rsidR="00DB7C52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Performance-based assessments or tasks</w:t>
      </w:r>
    </w:p>
    <w:p w:rsidR="00DB7C52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Teacher recommendations</w:t>
      </w:r>
    </w:p>
    <w:p w:rsidR="00DB7C52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Parent checklist of behaviors</w:t>
      </w:r>
    </w:p>
    <w:p w:rsidR="00DB7C52" w:rsidRPr="00FC6D3D" w:rsidRDefault="00FC6D3D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 xml:space="preserve">Student-developed </w:t>
      </w:r>
      <w:r w:rsidR="00DB7C52" w:rsidRPr="00FC6D3D">
        <w:rPr>
          <w:sz w:val="32"/>
        </w:rPr>
        <w:t>products</w:t>
      </w:r>
    </w:p>
    <w:p w:rsidR="00DB7C52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Grades</w:t>
      </w:r>
    </w:p>
    <w:p w:rsidR="00DB7C52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Records of accomplishments</w:t>
      </w:r>
    </w:p>
    <w:p w:rsidR="009B50D6" w:rsidRPr="00FC6D3D" w:rsidRDefault="00DB7C52" w:rsidP="00DB7C52">
      <w:pPr>
        <w:pStyle w:val="ListParagraph"/>
        <w:numPr>
          <w:ilvl w:val="0"/>
          <w:numId w:val="1"/>
        </w:numPr>
        <w:rPr>
          <w:sz w:val="32"/>
        </w:rPr>
      </w:pPr>
      <w:r w:rsidRPr="00FC6D3D">
        <w:rPr>
          <w:sz w:val="32"/>
        </w:rPr>
        <w:t>Student portfolio of work samples</w:t>
      </w:r>
      <w:r w:rsidR="00BE27DE">
        <w:rPr>
          <w:sz w:val="32"/>
        </w:rPr>
        <w:t>, including writing sample.</w:t>
      </w:r>
    </w:p>
    <w:sectPr w:rsidR="009B50D6" w:rsidRPr="00FC6D3D" w:rsidSect="00BA29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152ED"/>
    <w:multiLevelType w:val="hybridMultilevel"/>
    <w:tmpl w:val="520E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9518B"/>
    <w:multiLevelType w:val="hybridMultilevel"/>
    <w:tmpl w:val="D0A61256"/>
    <w:lvl w:ilvl="0" w:tplc="CE6233F0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B7C52"/>
    <w:rsid w:val="00BE27DE"/>
    <w:rsid w:val="00DB7C52"/>
    <w:rsid w:val="00FC6D3D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5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DODDS-ILLESHEIM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bonzon</dc:creator>
  <cp:keywords/>
  <cp:lastModifiedBy>janet bonzon</cp:lastModifiedBy>
  <cp:revision>3</cp:revision>
  <dcterms:created xsi:type="dcterms:W3CDTF">2014-01-12T17:12:00Z</dcterms:created>
  <dcterms:modified xsi:type="dcterms:W3CDTF">2014-01-12T17:36:00Z</dcterms:modified>
</cp:coreProperties>
</file>